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809A" w14:textId="77777777" w:rsidR="00D51A87" w:rsidRPr="005D237D" w:rsidRDefault="00D51A87" w:rsidP="0039105E">
      <w:pPr>
        <w:spacing w:line="552" w:lineRule="exact"/>
        <w:ind w:right="72"/>
        <w:textAlignment w:val="baseline"/>
        <w:rPr>
          <w:rFonts w:eastAsia="Times New Roman"/>
          <w:b/>
          <w:color w:val="000000"/>
          <w:sz w:val="24"/>
          <w:szCs w:val="24"/>
          <w:lang w:val="it-IT"/>
        </w:rPr>
      </w:pPr>
    </w:p>
    <w:p w14:paraId="48EC945D" w14:textId="77777777" w:rsidR="00D51A87" w:rsidRPr="005D237D" w:rsidRDefault="00D51A87" w:rsidP="00D51A87">
      <w:pPr>
        <w:tabs>
          <w:tab w:val="left" w:pos="2115"/>
        </w:tabs>
        <w:jc w:val="center"/>
        <w:rPr>
          <w:spacing w:val="80"/>
          <w:sz w:val="24"/>
          <w:szCs w:val="24"/>
        </w:rPr>
      </w:pPr>
      <w:r w:rsidRPr="005D237D">
        <w:rPr>
          <w:noProof/>
          <w:spacing w:val="80"/>
          <w:sz w:val="24"/>
          <w:szCs w:val="24"/>
          <w:lang w:val="it-IT" w:eastAsia="it-IT"/>
        </w:rPr>
        <w:drawing>
          <wp:inline distT="0" distB="0" distL="0" distR="0" wp14:anchorId="432796E7" wp14:editId="60D4F6CE">
            <wp:extent cx="800100" cy="8191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solidFill>
                      <a:srgbClr val="FFFFFF"/>
                    </a:solidFill>
                    <a:ln>
                      <a:noFill/>
                    </a:ln>
                  </pic:spPr>
                </pic:pic>
              </a:graphicData>
            </a:graphic>
          </wp:inline>
        </w:drawing>
      </w:r>
    </w:p>
    <w:p w14:paraId="37048323" w14:textId="0125B549" w:rsidR="00D51A87" w:rsidRPr="005D237D" w:rsidRDefault="004F5135" w:rsidP="00D51A87">
      <w:pPr>
        <w:tabs>
          <w:tab w:val="left" w:pos="2115"/>
        </w:tabs>
        <w:jc w:val="center"/>
        <w:rPr>
          <w:spacing w:val="80"/>
          <w:sz w:val="24"/>
          <w:szCs w:val="24"/>
          <w:lang w:val="it-IT"/>
        </w:rPr>
      </w:pPr>
      <w:r w:rsidRPr="005D237D">
        <w:rPr>
          <w:spacing w:val="80"/>
          <w:sz w:val="24"/>
          <w:szCs w:val="24"/>
          <w:lang w:val="it-IT"/>
        </w:rPr>
        <w:t>CITTÀ</w:t>
      </w:r>
      <w:r w:rsidR="00D51A87" w:rsidRPr="005D237D">
        <w:rPr>
          <w:spacing w:val="80"/>
          <w:sz w:val="24"/>
          <w:szCs w:val="24"/>
          <w:lang w:val="it-IT"/>
        </w:rPr>
        <w:t xml:space="preserve"> DI MILAZZO</w:t>
      </w:r>
    </w:p>
    <w:p w14:paraId="3DB6B4F4" w14:textId="77777777" w:rsidR="004F5135" w:rsidRPr="005D237D" w:rsidRDefault="004F5135" w:rsidP="004F5135">
      <w:pPr>
        <w:spacing w:line="321" w:lineRule="exact"/>
        <w:jc w:val="center"/>
        <w:textAlignment w:val="baseline"/>
        <w:rPr>
          <w:rFonts w:eastAsia="Times New Roman"/>
          <w:b/>
          <w:color w:val="000000"/>
          <w:spacing w:val="-2"/>
          <w:sz w:val="24"/>
          <w:szCs w:val="24"/>
          <w:lang w:val="it-IT"/>
        </w:rPr>
      </w:pPr>
    </w:p>
    <w:p w14:paraId="52DD2086" w14:textId="526D1475" w:rsidR="004F5135" w:rsidRPr="005D237D" w:rsidRDefault="004F5135" w:rsidP="004F5135">
      <w:pPr>
        <w:spacing w:line="321" w:lineRule="exact"/>
        <w:jc w:val="center"/>
        <w:textAlignment w:val="baseline"/>
        <w:rPr>
          <w:rFonts w:eastAsia="Times New Roman"/>
          <w:b/>
          <w:color w:val="000000"/>
          <w:spacing w:val="-2"/>
          <w:sz w:val="24"/>
          <w:szCs w:val="24"/>
          <w:lang w:val="it-IT"/>
        </w:rPr>
      </w:pPr>
      <w:r w:rsidRPr="005D237D">
        <w:rPr>
          <w:rFonts w:eastAsia="Times New Roman"/>
          <w:b/>
          <w:color w:val="000000"/>
          <w:spacing w:val="-2"/>
          <w:sz w:val="24"/>
          <w:szCs w:val="24"/>
          <w:lang w:val="it-IT"/>
        </w:rPr>
        <w:t>6° Settore – 1° Servizio</w:t>
      </w:r>
    </w:p>
    <w:p w14:paraId="738C2AA1" w14:textId="77777777" w:rsidR="004224C2" w:rsidRDefault="004F5135" w:rsidP="004224C2">
      <w:pPr>
        <w:spacing w:line="321" w:lineRule="exact"/>
        <w:jc w:val="center"/>
        <w:textAlignment w:val="baseline"/>
        <w:rPr>
          <w:rFonts w:eastAsia="Arial"/>
          <w:b/>
          <w:color w:val="000000"/>
          <w:sz w:val="24"/>
          <w:szCs w:val="24"/>
          <w:lang w:val="it-IT"/>
        </w:rPr>
      </w:pPr>
      <w:r w:rsidRPr="005D237D">
        <w:rPr>
          <w:rFonts w:eastAsia="Times New Roman"/>
          <w:b/>
          <w:color w:val="000000"/>
          <w:spacing w:val="-2"/>
          <w:sz w:val="24"/>
          <w:szCs w:val="24"/>
          <w:lang w:val="it-IT"/>
        </w:rPr>
        <w:t xml:space="preserve">Servizi Sociali e Pubblica Istruzione </w:t>
      </w:r>
      <w:r w:rsidR="001D7D33" w:rsidRPr="005D237D">
        <w:rPr>
          <w:rFonts w:eastAsia="Garamond"/>
          <w:b/>
          <w:color w:val="000000"/>
          <w:sz w:val="24"/>
          <w:szCs w:val="24"/>
          <w:lang w:val="it-IT"/>
        </w:rPr>
        <w:br/>
      </w:r>
    </w:p>
    <w:p w14:paraId="18334D20" w14:textId="6F4635D5" w:rsidR="00ED5222" w:rsidRPr="004224C2" w:rsidRDefault="001D7D33" w:rsidP="004224C2">
      <w:pPr>
        <w:spacing w:line="321" w:lineRule="exact"/>
        <w:jc w:val="center"/>
        <w:textAlignment w:val="baseline"/>
        <w:rPr>
          <w:rFonts w:eastAsia="Times New Roman"/>
          <w:b/>
          <w:color w:val="000000"/>
          <w:spacing w:val="-2"/>
          <w:sz w:val="24"/>
          <w:szCs w:val="24"/>
          <w:lang w:val="it-IT"/>
        </w:rPr>
      </w:pPr>
      <w:r w:rsidRPr="005D237D">
        <w:rPr>
          <w:rFonts w:eastAsia="Arial"/>
          <w:b/>
          <w:color w:val="000000"/>
          <w:sz w:val="24"/>
          <w:szCs w:val="24"/>
          <w:lang w:val="it-IT"/>
        </w:rPr>
        <w:t xml:space="preserve">AVVISO PUBBLICO </w:t>
      </w:r>
    </w:p>
    <w:p w14:paraId="7656C8A5" w14:textId="1D67663E" w:rsidR="004F5135" w:rsidRPr="00ED5222" w:rsidRDefault="00902B5B" w:rsidP="00ED5222">
      <w:pPr>
        <w:spacing w:line="552" w:lineRule="exact"/>
        <w:ind w:right="72"/>
        <w:jc w:val="both"/>
        <w:textAlignment w:val="baseline"/>
        <w:rPr>
          <w:rFonts w:eastAsia="Garamond"/>
          <w:b/>
          <w:color w:val="000000"/>
          <w:sz w:val="24"/>
          <w:szCs w:val="24"/>
          <w:lang w:val="it-IT"/>
        </w:rPr>
      </w:pPr>
      <w:r w:rsidRPr="005D237D">
        <w:rPr>
          <w:rFonts w:eastAsia="Times New Roman"/>
          <w:b/>
          <w:color w:val="000000"/>
          <w:sz w:val="24"/>
          <w:szCs w:val="24"/>
          <w:lang w:val="it-IT"/>
        </w:rPr>
        <w:t xml:space="preserve">Albo Comunale </w:t>
      </w:r>
      <w:r>
        <w:rPr>
          <w:rFonts w:eastAsia="Times New Roman"/>
          <w:b/>
          <w:color w:val="000000"/>
          <w:sz w:val="24"/>
          <w:szCs w:val="24"/>
          <w:lang w:val="it-IT"/>
        </w:rPr>
        <w:t>d</w:t>
      </w:r>
      <w:r w:rsidRPr="005D237D">
        <w:rPr>
          <w:rFonts w:eastAsia="Times New Roman"/>
          <w:b/>
          <w:color w:val="000000"/>
          <w:sz w:val="24"/>
          <w:szCs w:val="24"/>
          <w:lang w:val="it-IT"/>
        </w:rPr>
        <w:t xml:space="preserve">ei Soggetti </w:t>
      </w:r>
      <w:r>
        <w:rPr>
          <w:rFonts w:eastAsia="Times New Roman"/>
          <w:b/>
          <w:color w:val="000000"/>
          <w:sz w:val="24"/>
          <w:szCs w:val="24"/>
          <w:lang w:val="it-IT"/>
        </w:rPr>
        <w:t>d</w:t>
      </w:r>
      <w:r w:rsidRPr="005D237D">
        <w:rPr>
          <w:rFonts w:eastAsia="Times New Roman"/>
          <w:b/>
          <w:color w:val="000000"/>
          <w:sz w:val="24"/>
          <w:szCs w:val="24"/>
          <w:lang w:val="it-IT"/>
        </w:rPr>
        <w:t xml:space="preserve">el Terzo Settore </w:t>
      </w:r>
      <w:r>
        <w:rPr>
          <w:rFonts w:eastAsia="Times New Roman"/>
          <w:b/>
          <w:color w:val="000000"/>
          <w:sz w:val="24"/>
          <w:szCs w:val="24"/>
          <w:lang w:val="it-IT"/>
        </w:rPr>
        <w:t>Accreditati per l</w:t>
      </w:r>
      <w:r w:rsidRPr="005D237D">
        <w:rPr>
          <w:rFonts w:eastAsia="Times New Roman"/>
          <w:b/>
          <w:color w:val="000000"/>
          <w:sz w:val="24"/>
          <w:szCs w:val="24"/>
          <w:lang w:val="it-IT"/>
        </w:rPr>
        <w:t xml:space="preserve">’affidamento </w:t>
      </w:r>
      <w:r>
        <w:rPr>
          <w:rFonts w:eastAsia="Times New Roman"/>
          <w:b/>
          <w:color w:val="000000"/>
          <w:sz w:val="24"/>
          <w:szCs w:val="24"/>
          <w:lang w:val="it-IT"/>
        </w:rPr>
        <w:t>d</w:t>
      </w:r>
      <w:r w:rsidRPr="005D237D">
        <w:rPr>
          <w:rFonts w:eastAsia="Times New Roman"/>
          <w:b/>
          <w:color w:val="000000"/>
          <w:sz w:val="24"/>
          <w:szCs w:val="24"/>
          <w:lang w:val="it-IT"/>
        </w:rPr>
        <w:t xml:space="preserve">el Servizio </w:t>
      </w:r>
      <w:r>
        <w:rPr>
          <w:rFonts w:eastAsia="Times New Roman"/>
          <w:b/>
          <w:color w:val="000000"/>
          <w:sz w:val="24"/>
          <w:szCs w:val="24"/>
          <w:lang w:val="it-IT"/>
        </w:rPr>
        <w:t>d</w:t>
      </w:r>
      <w:r w:rsidRPr="005D237D">
        <w:rPr>
          <w:rFonts w:eastAsia="Times New Roman"/>
          <w:b/>
          <w:color w:val="000000"/>
          <w:sz w:val="24"/>
          <w:szCs w:val="24"/>
          <w:lang w:val="it-IT"/>
        </w:rPr>
        <w:t xml:space="preserve">i Assistenza </w:t>
      </w:r>
      <w:r>
        <w:rPr>
          <w:rFonts w:eastAsia="Times New Roman"/>
          <w:b/>
          <w:color w:val="000000"/>
          <w:sz w:val="24"/>
          <w:szCs w:val="24"/>
          <w:lang w:val="it-IT"/>
        </w:rPr>
        <w:t>a</w:t>
      </w:r>
      <w:r w:rsidRPr="005D237D">
        <w:rPr>
          <w:rFonts w:eastAsia="Times New Roman"/>
          <w:b/>
          <w:color w:val="000000"/>
          <w:sz w:val="24"/>
          <w:szCs w:val="24"/>
          <w:lang w:val="it-IT"/>
        </w:rPr>
        <w:t xml:space="preserve">ll’autonomia </w:t>
      </w:r>
      <w:r>
        <w:rPr>
          <w:rFonts w:eastAsia="Times New Roman"/>
          <w:b/>
          <w:color w:val="000000"/>
          <w:sz w:val="24"/>
          <w:szCs w:val="24"/>
          <w:lang w:val="it-IT"/>
        </w:rPr>
        <w:t>e</w:t>
      </w:r>
      <w:r w:rsidRPr="005D237D">
        <w:rPr>
          <w:rFonts w:eastAsia="Times New Roman"/>
          <w:b/>
          <w:color w:val="000000"/>
          <w:sz w:val="24"/>
          <w:szCs w:val="24"/>
          <w:lang w:val="it-IT"/>
        </w:rPr>
        <w:t xml:space="preserve"> </w:t>
      </w:r>
      <w:r>
        <w:rPr>
          <w:rFonts w:eastAsia="Times New Roman"/>
          <w:b/>
          <w:color w:val="000000"/>
          <w:sz w:val="24"/>
          <w:szCs w:val="24"/>
          <w:lang w:val="it-IT"/>
        </w:rPr>
        <w:t>a</w:t>
      </w:r>
      <w:r w:rsidRPr="005D237D">
        <w:rPr>
          <w:rFonts w:eastAsia="Times New Roman"/>
          <w:b/>
          <w:color w:val="000000"/>
          <w:sz w:val="24"/>
          <w:szCs w:val="24"/>
          <w:lang w:val="it-IT"/>
        </w:rPr>
        <w:t xml:space="preserve">lla </w:t>
      </w:r>
      <w:r>
        <w:rPr>
          <w:rFonts w:eastAsia="Times New Roman"/>
          <w:b/>
          <w:color w:val="000000"/>
          <w:sz w:val="24"/>
          <w:szCs w:val="24"/>
          <w:lang w:val="it-IT"/>
        </w:rPr>
        <w:t>c</w:t>
      </w:r>
      <w:r w:rsidRPr="005D237D">
        <w:rPr>
          <w:rFonts w:eastAsia="Times New Roman"/>
          <w:b/>
          <w:color w:val="000000"/>
          <w:sz w:val="24"/>
          <w:szCs w:val="24"/>
          <w:lang w:val="it-IT"/>
        </w:rPr>
        <w:t xml:space="preserve">omunicazione </w:t>
      </w:r>
      <w:r>
        <w:rPr>
          <w:rFonts w:eastAsia="Times New Roman"/>
          <w:b/>
          <w:color w:val="000000"/>
          <w:sz w:val="24"/>
          <w:szCs w:val="24"/>
          <w:lang w:val="it-IT"/>
        </w:rPr>
        <w:t>a</w:t>
      </w:r>
      <w:r w:rsidRPr="005D237D">
        <w:rPr>
          <w:rFonts w:eastAsia="Times New Roman"/>
          <w:b/>
          <w:color w:val="000000"/>
          <w:sz w:val="24"/>
          <w:szCs w:val="24"/>
          <w:lang w:val="it-IT"/>
        </w:rPr>
        <w:t xml:space="preserve"> </w:t>
      </w:r>
      <w:r>
        <w:rPr>
          <w:rFonts w:eastAsia="Times New Roman"/>
          <w:b/>
          <w:color w:val="000000"/>
          <w:sz w:val="24"/>
          <w:szCs w:val="24"/>
          <w:lang w:val="it-IT"/>
        </w:rPr>
        <w:t>f</w:t>
      </w:r>
      <w:r w:rsidRPr="005D237D">
        <w:rPr>
          <w:rFonts w:eastAsia="Times New Roman"/>
          <w:b/>
          <w:color w:val="000000"/>
          <w:sz w:val="24"/>
          <w:szCs w:val="24"/>
          <w:lang w:val="it-IT"/>
        </w:rPr>
        <w:t xml:space="preserve">avore </w:t>
      </w:r>
      <w:r>
        <w:rPr>
          <w:rFonts w:eastAsia="Times New Roman"/>
          <w:b/>
          <w:color w:val="000000"/>
          <w:sz w:val="24"/>
          <w:szCs w:val="24"/>
          <w:lang w:val="it-IT"/>
        </w:rPr>
        <w:t>d</w:t>
      </w:r>
      <w:r w:rsidRPr="005D237D">
        <w:rPr>
          <w:rFonts w:eastAsia="Times New Roman"/>
          <w:b/>
          <w:color w:val="000000"/>
          <w:sz w:val="24"/>
          <w:szCs w:val="24"/>
          <w:lang w:val="it-IT"/>
        </w:rPr>
        <w:t xml:space="preserve">egli </w:t>
      </w:r>
      <w:r>
        <w:rPr>
          <w:rFonts w:eastAsia="Times New Roman"/>
          <w:b/>
          <w:color w:val="000000"/>
          <w:sz w:val="24"/>
          <w:szCs w:val="24"/>
          <w:lang w:val="it-IT"/>
        </w:rPr>
        <w:t>a</w:t>
      </w:r>
      <w:r w:rsidRPr="005D237D">
        <w:rPr>
          <w:rFonts w:eastAsia="Times New Roman"/>
          <w:b/>
          <w:color w:val="000000"/>
          <w:sz w:val="24"/>
          <w:szCs w:val="24"/>
          <w:lang w:val="it-IT"/>
        </w:rPr>
        <w:t xml:space="preserve">lunni </w:t>
      </w:r>
      <w:r>
        <w:rPr>
          <w:rFonts w:eastAsia="Times New Roman"/>
          <w:b/>
          <w:color w:val="000000"/>
          <w:sz w:val="24"/>
          <w:szCs w:val="24"/>
          <w:lang w:val="it-IT"/>
        </w:rPr>
        <w:t>d</w:t>
      </w:r>
      <w:r w:rsidRPr="005D237D">
        <w:rPr>
          <w:rFonts w:eastAsia="Times New Roman"/>
          <w:b/>
          <w:color w:val="000000"/>
          <w:sz w:val="24"/>
          <w:szCs w:val="24"/>
          <w:lang w:val="it-IT"/>
        </w:rPr>
        <w:t xml:space="preserve">isabili </w:t>
      </w:r>
      <w:r>
        <w:rPr>
          <w:rFonts w:eastAsia="Times New Roman"/>
          <w:b/>
          <w:color w:val="000000"/>
          <w:sz w:val="24"/>
          <w:szCs w:val="24"/>
          <w:lang w:val="it-IT"/>
        </w:rPr>
        <w:t>r</w:t>
      </w:r>
      <w:r w:rsidRPr="005D237D">
        <w:rPr>
          <w:rFonts w:eastAsia="Times New Roman"/>
          <w:b/>
          <w:color w:val="000000"/>
          <w:sz w:val="24"/>
          <w:szCs w:val="24"/>
          <w:lang w:val="it-IT"/>
        </w:rPr>
        <w:t xml:space="preserve">esidenti </w:t>
      </w:r>
      <w:r>
        <w:rPr>
          <w:rFonts w:eastAsia="Times New Roman"/>
          <w:b/>
          <w:color w:val="000000"/>
          <w:sz w:val="24"/>
          <w:szCs w:val="24"/>
          <w:lang w:val="it-IT"/>
        </w:rPr>
        <w:t>n</w:t>
      </w:r>
      <w:r w:rsidRPr="005D237D">
        <w:rPr>
          <w:rFonts w:eastAsia="Times New Roman"/>
          <w:b/>
          <w:color w:val="000000"/>
          <w:sz w:val="24"/>
          <w:szCs w:val="24"/>
          <w:lang w:val="it-IT"/>
        </w:rPr>
        <w:t xml:space="preserve">el Comune </w:t>
      </w:r>
      <w:r>
        <w:rPr>
          <w:rFonts w:eastAsia="Times New Roman"/>
          <w:b/>
          <w:color w:val="000000"/>
          <w:sz w:val="24"/>
          <w:szCs w:val="24"/>
          <w:lang w:val="it-IT"/>
        </w:rPr>
        <w:t>d</w:t>
      </w:r>
      <w:r w:rsidRPr="005D237D">
        <w:rPr>
          <w:rFonts w:eastAsia="Times New Roman"/>
          <w:b/>
          <w:color w:val="000000"/>
          <w:sz w:val="24"/>
          <w:szCs w:val="24"/>
          <w:lang w:val="it-IT"/>
        </w:rPr>
        <w:t>i Milazzo</w:t>
      </w:r>
      <w:r>
        <w:rPr>
          <w:rFonts w:eastAsia="Times New Roman"/>
          <w:b/>
          <w:color w:val="000000"/>
          <w:sz w:val="24"/>
          <w:szCs w:val="24"/>
          <w:lang w:val="it-IT"/>
        </w:rPr>
        <w:t>, A.S. 2022/23</w:t>
      </w:r>
      <w:r w:rsidRPr="005D237D">
        <w:rPr>
          <w:rFonts w:eastAsia="Times New Roman"/>
          <w:b/>
          <w:color w:val="000000"/>
          <w:sz w:val="24"/>
          <w:szCs w:val="24"/>
          <w:lang w:val="it-IT"/>
        </w:rPr>
        <w:t>.</w:t>
      </w:r>
      <w:r w:rsidR="00D41D9C">
        <w:rPr>
          <w:rFonts w:eastAsia="Times New Roman"/>
          <w:b/>
          <w:color w:val="000000"/>
          <w:sz w:val="24"/>
          <w:szCs w:val="24"/>
          <w:lang w:val="it-IT"/>
        </w:rPr>
        <w:t xml:space="preserve"> AGGIORNAMENTO.</w:t>
      </w:r>
    </w:p>
    <w:p w14:paraId="1EFD4C6A" w14:textId="77777777" w:rsidR="001C2B3D" w:rsidRDefault="001C2B3D">
      <w:pPr>
        <w:spacing w:before="331" w:line="251" w:lineRule="exact"/>
        <w:ind w:right="72"/>
        <w:jc w:val="center"/>
        <w:textAlignment w:val="baseline"/>
        <w:rPr>
          <w:rFonts w:eastAsia="Arial"/>
          <w:b/>
          <w:color w:val="000000"/>
          <w:sz w:val="24"/>
          <w:szCs w:val="24"/>
          <w:lang w:val="it-IT"/>
        </w:rPr>
      </w:pPr>
    </w:p>
    <w:p w14:paraId="4AEBBDDF" w14:textId="3F8651CF" w:rsidR="004A16E2" w:rsidRPr="005D237D" w:rsidRDefault="001D7D33">
      <w:pPr>
        <w:spacing w:before="331" w:line="251" w:lineRule="exact"/>
        <w:ind w:right="72"/>
        <w:jc w:val="center"/>
        <w:textAlignment w:val="baseline"/>
        <w:rPr>
          <w:rFonts w:eastAsia="Arial"/>
          <w:b/>
          <w:color w:val="000000"/>
          <w:sz w:val="24"/>
          <w:szCs w:val="24"/>
          <w:lang w:val="it-IT"/>
        </w:rPr>
      </w:pPr>
      <w:r w:rsidRPr="005D237D">
        <w:rPr>
          <w:rFonts w:eastAsia="Arial"/>
          <w:b/>
          <w:color w:val="000000"/>
          <w:sz w:val="24"/>
          <w:szCs w:val="24"/>
          <w:lang w:val="it-IT"/>
        </w:rPr>
        <w:t>IL RESPONSABILE DEL SETTORE</w:t>
      </w:r>
    </w:p>
    <w:p w14:paraId="6F8BD3EA" w14:textId="77777777" w:rsidR="004F5135" w:rsidRPr="005D237D" w:rsidRDefault="004F5135">
      <w:pPr>
        <w:spacing w:before="37" w:line="251" w:lineRule="exact"/>
        <w:ind w:right="72"/>
        <w:textAlignment w:val="baseline"/>
        <w:rPr>
          <w:rFonts w:eastAsia="Arial"/>
          <w:b/>
          <w:color w:val="000000"/>
          <w:spacing w:val="-1"/>
          <w:sz w:val="24"/>
          <w:szCs w:val="24"/>
          <w:lang w:val="it-IT"/>
        </w:rPr>
      </w:pPr>
    </w:p>
    <w:p w14:paraId="50DFFC03" w14:textId="4D385D34" w:rsidR="004A16E2" w:rsidRPr="005D237D" w:rsidRDefault="001D7D33">
      <w:pPr>
        <w:spacing w:before="37" w:line="251" w:lineRule="exact"/>
        <w:ind w:right="72"/>
        <w:textAlignment w:val="baseline"/>
        <w:rPr>
          <w:rFonts w:eastAsia="Arial"/>
          <w:b/>
          <w:color w:val="000000"/>
          <w:spacing w:val="-1"/>
          <w:sz w:val="24"/>
          <w:szCs w:val="24"/>
          <w:lang w:val="it-IT"/>
        </w:rPr>
      </w:pPr>
      <w:r w:rsidRPr="005D237D">
        <w:rPr>
          <w:rFonts w:eastAsia="Arial"/>
          <w:b/>
          <w:color w:val="000000"/>
          <w:spacing w:val="-1"/>
          <w:sz w:val="24"/>
          <w:szCs w:val="24"/>
          <w:lang w:val="it-IT"/>
        </w:rPr>
        <w:t>P</w:t>
      </w:r>
      <w:r w:rsidR="00ED5222">
        <w:rPr>
          <w:rFonts w:eastAsia="Arial"/>
          <w:b/>
          <w:color w:val="000000"/>
          <w:spacing w:val="-1"/>
          <w:sz w:val="24"/>
          <w:szCs w:val="24"/>
          <w:lang w:val="it-IT"/>
        </w:rPr>
        <w:t>remesso</w:t>
      </w:r>
      <w:r w:rsidRPr="005D237D">
        <w:rPr>
          <w:rFonts w:eastAsia="Arial"/>
          <w:b/>
          <w:color w:val="000000"/>
          <w:spacing w:val="-1"/>
          <w:sz w:val="24"/>
          <w:szCs w:val="24"/>
          <w:lang w:val="it-IT"/>
        </w:rPr>
        <w:t xml:space="preserve"> che</w:t>
      </w:r>
      <w:r w:rsidRPr="005D237D">
        <w:rPr>
          <w:rFonts w:eastAsia="Arial"/>
          <w:color w:val="000000"/>
          <w:spacing w:val="-1"/>
          <w:sz w:val="24"/>
          <w:szCs w:val="24"/>
          <w:lang w:val="it-IT"/>
        </w:rPr>
        <w:t>:</w:t>
      </w:r>
    </w:p>
    <w:p w14:paraId="3BD3DD6D" w14:textId="5C6BEB66" w:rsidR="004A16E2" w:rsidRPr="009B4334" w:rsidRDefault="001D7D33" w:rsidP="009B4334">
      <w:pPr>
        <w:numPr>
          <w:ilvl w:val="0"/>
          <w:numId w:val="1"/>
        </w:numPr>
        <w:spacing w:before="313" w:line="290" w:lineRule="exact"/>
        <w:ind w:left="360" w:right="72" w:hanging="360"/>
        <w:jc w:val="both"/>
        <w:textAlignment w:val="baseline"/>
        <w:rPr>
          <w:rFonts w:eastAsia="Arial"/>
          <w:bCs/>
          <w:color w:val="212028"/>
          <w:sz w:val="24"/>
          <w:szCs w:val="24"/>
          <w:lang w:val="it-IT"/>
        </w:rPr>
      </w:pPr>
      <w:r w:rsidRPr="005D237D">
        <w:rPr>
          <w:rFonts w:eastAsia="Arial"/>
          <w:b/>
          <w:bCs/>
          <w:color w:val="212028"/>
          <w:sz w:val="24"/>
          <w:szCs w:val="24"/>
          <w:lang w:val="it-IT"/>
        </w:rPr>
        <w:t xml:space="preserve">il </w:t>
      </w:r>
      <w:r w:rsidRPr="005D237D">
        <w:rPr>
          <w:rFonts w:eastAsia="Arial"/>
          <w:color w:val="212028"/>
          <w:sz w:val="24"/>
          <w:szCs w:val="24"/>
          <w:lang w:val="it-IT"/>
        </w:rPr>
        <w:t xml:space="preserve">Comune di </w:t>
      </w:r>
      <w:r w:rsidR="004F5135" w:rsidRPr="005D237D">
        <w:rPr>
          <w:rFonts w:eastAsia="Arial"/>
          <w:color w:val="212028"/>
          <w:sz w:val="24"/>
          <w:szCs w:val="24"/>
          <w:lang w:val="it-IT"/>
        </w:rPr>
        <w:t>Milazzo</w:t>
      </w:r>
      <w:r w:rsidRPr="005D237D">
        <w:rPr>
          <w:rFonts w:eastAsia="Arial"/>
          <w:color w:val="212028"/>
          <w:sz w:val="24"/>
          <w:szCs w:val="24"/>
          <w:lang w:val="it-IT"/>
        </w:rPr>
        <w:t xml:space="preserve"> riconosce e favorisce il diritto allo studio di tutti i cittadini frequentanti le scuole nel proprio territorio e garantisce i servizi di supporto organizzativo negli istituti di scuola </w:t>
      </w:r>
      <w:r w:rsidRPr="009B4334">
        <w:rPr>
          <w:rFonts w:eastAsia="Arial"/>
          <w:bCs/>
          <w:color w:val="212028"/>
          <w:sz w:val="24"/>
          <w:szCs w:val="24"/>
          <w:lang w:val="it-IT"/>
        </w:rPr>
        <w:t>dell’infanzia, primaria e secondaria di I grado</w:t>
      </w:r>
      <w:r w:rsidRPr="005D237D">
        <w:rPr>
          <w:rFonts w:eastAsia="Arial"/>
          <w:b/>
          <w:color w:val="212028"/>
          <w:sz w:val="24"/>
          <w:szCs w:val="24"/>
          <w:lang w:val="it-IT"/>
        </w:rPr>
        <w:t xml:space="preserve"> </w:t>
      </w:r>
      <w:r w:rsidRPr="005D237D">
        <w:rPr>
          <w:rFonts w:eastAsia="Arial"/>
          <w:bCs/>
          <w:color w:val="212028"/>
          <w:sz w:val="24"/>
          <w:szCs w:val="24"/>
          <w:lang w:val="it-IT"/>
        </w:rPr>
        <w:t>in favore</w:t>
      </w:r>
      <w:r w:rsidRPr="005D237D">
        <w:rPr>
          <w:rFonts w:eastAsia="Arial"/>
          <w:color w:val="212028"/>
          <w:sz w:val="24"/>
          <w:szCs w:val="24"/>
          <w:lang w:val="it-IT"/>
        </w:rPr>
        <w:t xml:space="preserve"> degli alunni diversamente abili. </w:t>
      </w:r>
      <w:r w:rsidRPr="009B4334">
        <w:rPr>
          <w:rFonts w:eastAsia="Arial"/>
          <w:color w:val="212028"/>
          <w:sz w:val="24"/>
          <w:szCs w:val="24"/>
          <w:lang w:val="it-IT"/>
        </w:rPr>
        <w:t xml:space="preserve">Tali </w:t>
      </w:r>
      <w:r w:rsidRPr="009B4334">
        <w:rPr>
          <w:rFonts w:eastAsia="Arial"/>
          <w:bCs/>
          <w:color w:val="212028"/>
          <w:sz w:val="24"/>
          <w:szCs w:val="24"/>
          <w:lang w:val="it-IT"/>
        </w:rPr>
        <w:t>specifici servizi di supporto organizzativo si concretizzano anche attraverso l’assistenza specialistica all’integrazione scolastica (cosiddetta assistenza per l’autonomia e la comunicazione);</w:t>
      </w:r>
    </w:p>
    <w:p w14:paraId="49E26C5F" w14:textId="517930D1" w:rsidR="004A16E2" w:rsidRPr="005D237D" w:rsidRDefault="001D7D33">
      <w:pPr>
        <w:numPr>
          <w:ilvl w:val="0"/>
          <w:numId w:val="1"/>
        </w:numPr>
        <w:spacing w:before="16" w:line="290" w:lineRule="exact"/>
        <w:ind w:left="360" w:right="72" w:hanging="360"/>
        <w:jc w:val="both"/>
        <w:textAlignment w:val="baseline"/>
        <w:rPr>
          <w:rFonts w:eastAsia="Arial"/>
          <w:color w:val="212028"/>
          <w:sz w:val="24"/>
          <w:szCs w:val="24"/>
          <w:lang w:val="it-IT"/>
        </w:rPr>
      </w:pPr>
      <w:r w:rsidRPr="005D237D">
        <w:rPr>
          <w:rFonts w:eastAsia="Arial"/>
          <w:b/>
          <w:bCs/>
          <w:color w:val="212028"/>
          <w:sz w:val="24"/>
          <w:szCs w:val="24"/>
          <w:lang w:val="it-IT"/>
        </w:rPr>
        <w:t xml:space="preserve">la </w:t>
      </w:r>
      <w:r w:rsidRPr="005D237D">
        <w:rPr>
          <w:rFonts w:eastAsia="Arial"/>
          <w:color w:val="212028"/>
          <w:sz w:val="24"/>
          <w:szCs w:val="24"/>
          <w:lang w:val="it-IT"/>
        </w:rPr>
        <w:t>legge regionale n. 68/1981 prevede interventi volti a favorire l'inserimento nella vita scolastica, sociale e lavorativa dei soggetti portatori d</w:t>
      </w:r>
      <w:r w:rsidR="00C34CE4" w:rsidRPr="005D237D">
        <w:rPr>
          <w:rFonts w:eastAsia="Arial"/>
          <w:color w:val="212028"/>
          <w:sz w:val="24"/>
          <w:szCs w:val="24"/>
          <w:lang w:val="it-IT"/>
        </w:rPr>
        <w:t>i</w:t>
      </w:r>
      <w:r w:rsidRPr="005D237D">
        <w:rPr>
          <w:rFonts w:eastAsia="Arial"/>
          <w:color w:val="212028"/>
          <w:sz w:val="24"/>
          <w:szCs w:val="24"/>
          <w:lang w:val="it-IT"/>
        </w:rPr>
        <w:t xml:space="preserve"> handicap;</w:t>
      </w:r>
    </w:p>
    <w:p w14:paraId="0E64672F" w14:textId="61330159" w:rsidR="004A16E2" w:rsidRPr="005D237D" w:rsidRDefault="001D7D33">
      <w:pPr>
        <w:numPr>
          <w:ilvl w:val="0"/>
          <w:numId w:val="1"/>
        </w:numPr>
        <w:spacing w:before="20" w:line="290" w:lineRule="exact"/>
        <w:ind w:left="360" w:right="72" w:hanging="360"/>
        <w:jc w:val="both"/>
        <w:textAlignment w:val="baseline"/>
        <w:rPr>
          <w:rFonts w:eastAsia="Arial"/>
          <w:b/>
          <w:color w:val="212028"/>
          <w:sz w:val="24"/>
          <w:szCs w:val="24"/>
          <w:lang w:val="it-IT"/>
        </w:rPr>
      </w:pPr>
      <w:r w:rsidRPr="005D237D">
        <w:rPr>
          <w:rFonts w:eastAsia="Arial"/>
          <w:b/>
          <w:color w:val="212028"/>
          <w:sz w:val="24"/>
          <w:szCs w:val="24"/>
          <w:lang w:val="it-IT"/>
        </w:rPr>
        <w:t>l’</w:t>
      </w:r>
      <w:r w:rsidRPr="005D237D">
        <w:rPr>
          <w:rFonts w:eastAsia="Arial"/>
          <w:color w:val="212028"/>
          <w:sz w:val="24"/>
          <w:szCs w:val="24"/>
          <w:lang w:val="it-IT"/>
        </w:rPr>
        <w:t xml:space="preserve">art. 3, comma 3, della legge 104 del 5 febbraio 1992 "Legge-quadro per l'assistenza, l’integrazione sociale e i diritti delle persone con handicap" obbliga gli </w:t>
      </w:r>
      <w:r w:rsidR="009B4334">
        <w:rPr>
          <w:rFonts w:eastAsia="Arial"/>
          <w:color w:val="212028"/>
          <w:sz w:val="24"/>
          <w:szCs w:val="24"/>
          <w:lang w:val="it-IT"/>
        </w:rPr>
        <w:t>E</w:t>
      </w:r>
      <w:r w:rsidRPr="005D237D">
        <w:rPr>
          <w:rFonts w:eastAsia="Arial"/>
          <w:color w:val="212028"/>
          <w:sz w:val="24"/>
          <w:szCs w:val="24"/>
          <w:lang w:val="it-IT"/>
        </w:rPr>
        <w:t xml:space="preserve">nti </w:t>
      </w:r>
      <w:r w:rsidR="009B4334">
        <w:rPr>
          <w:rFonts w:eastAsia="Arial"/>
          <w:color w:val="212028"/>
          <w:sz w:val="24"/>
          <w:szCs w:val="24"/>
          <w:lang w:val="it-IT"/>
        </w:rPr>
        <w:t>L</w:t>
      </w:r>
      <w:r w:rsidRPr="005D237D">
        <w:rPr>
          <w:rFonts w:eastAsia="Arial"/>
          <w:color w:val="212028"/>
          <w:sz w:val="24"/>
          <w:szCs w:val="24"/>
          <w:lang w:val="it-IT"/>
        </w:rPr>
        <w:t>ocali a fornire l'assistenza per l'autonomia e la comunicazione personale degli alunni con handicap fisici o sensoriali;</w:t>
      </w:r>
    </w:p>
    <w:p w14:paraId="3CD7346A" w14:textId="77777777" w:rsidR="004A16E2" w:rsidRPr="005D237D" w:rsidRDefault="001D7D33" w:rsidP="005676CA">
      <w:pPr>
        <w:numPr>
          <w:ilvl w:val="0"/>
          <w:numId w:val="1"/>
        </w:numPr>
        <w:spacing w:before="16" w:line="290" w:lineRule="exact"/>
        <w:ind w:left="360" w:right="72" w:hanging="360"/>
        <w:jc w:val="both"/>
        <w:textAlignment w:val="baseline"/>
        <w:rPr>
          <w:rFonts w:eastAsia="Arial"/>
          <w:b/>
          <w:color w:val="212028"/>
          <w:sz w:val="24"/>
          <w:szCs w:val="24"/>
          <w:lang w:val="it-IT"/>
        </w:rPr>
      </w:pPr>
      <w:r w:rsidRPr="005D237D">
        <w:rPr>
          <w:rFonts w:eastAsia="Arial"/>
          <w:b/>
          <w:color w:val="212028"/>
          <w:sz w:val="24"/>
          <w:szCs w:val="24"/>
          <w:lang w:val="it-IT"/>
        </w:rPr>
        <w:t>l’</w:t>
      </w:r>
      <w:r w:rsidRPr="005D237D">
        <w:rPr>
          <w:rFonts w:eastAsia="Arial"/>
          <w:color w:val="212028"/>
          <w:sz w:val="24"/>
          <w:szCs w:val="24"/>
          <w:lang w:val="it-IT"/>
        </w:rPr>
        <w:t xml:space="preserve">art. 22 "Competenze in materia di assistenza di soggetti con handicap gravi" della legge regionale 5 novembre 2004 n. 15 pone i servizi specialistici volti a favorire l'integrazione nella scuola dei soggetti con handicap grave di cui all'articolo 3, comma 3, della legge 5 febbraio 1992, n. 104, a carico dei comuni singoli </w:t>
      </w:r>
      <w:proofErr w:type="spellStart"/>
      <w:r w:rsidRPr="005D237D">
        <w:rPr>
          <w:rFonts w:eastAsia="Arial"/>
          <w:color w:val="212028"/>
          <w:sz w:val="24"/>
          <w:szCs w:val="24"/>
          <w:lang w:val="it-IT"/>
        </w:rPr>
        <w:t>ed</w:t>
      </w:r>
      <w:proofErr w:type="spellEnd"/>
      <w:r w:rsidRPr="005D237D">
        <w:rPr>
          <w:rFonts w:eastAsia="Arial"/>
          <w:color w:val="212028"/>
          <w:sz w:val="24"/>
          <w:szCs w:val="24"/>
          <w:lang w:val="it-IT"/>
        </w:rPr>
        <w:t xml:space="preserve"> associati della Regione Siciliana;</w:t>
      </w:r>
    </w:p>
    <w:p w14:paraId="2702A525" w14:textId="77777777" w:rsidR="004A16E2" w:rsidRPr="005D237D" w:rsidRDefault="001D7D33">
      <w:pPr>
        <w:numPr>
          <w:ilvl w:val="0"/>
          <w:numId w:val="1"/>
        </w:numPr>
        <w:spacing w:before="18" w:line="290" w:lineRule="exact"/>
        <w:ind w:left="360" w:right="72" w:hanging="360"/>
        <w:jc w:val="both"/>
        <w:textAlignment w:val="baseline"/>
        <w:rPr>
          <w:rFonts w:eastAsia="Arial"/>
          <w:b/>
          <w:color w:val="212028"/>
          <w:sz w:val="24"/>
          <w:szCs w:val="24"/>
          <w:lang w:val="it-IT"/>
        </w:rPr>
      </w:pPr>
      <w:r w:rsidRPr="005D237D">
        <w:rPr>
          <w:rFonts w:eastAsia="Arial"/>
          <w:b/>
          <w:color w:val="212028"/>
          <w:sz w:val="24"/>
          <w:szCs w:val="24"/>
          <w:lang w:val="it-IT"/>
        </w:rPr>
        <w:t>l’</w:t>
      </w:r>
      <w:r w:rsidRPr="005D237D">
        <w:rPr>
          <w:rFonts w:eastAsia="Arial"/>
          <w:color w:val="212028"/>
          <w:sz w:val="24"/>
          <w:szCs w:val="24"/>
          <w:lang w:val="it-IT"/>
        </w:rPr>
        <w:t xml:space="preserve">art.14 della Legge Quadro 328 prevede progetti individuali per le persone disabili volti alla loro </w:t>
      </w:r>
      <w:r w:rsidRPr="005676CA">
        <w:rPr>
          <w:rFonts w:eastAsia="Arial"/>
          <w:bCs/>
          <w:color w:val="212028"/>
          <w:sz w:val="24"/>
          <w:szCs w:val="24"/>
          <w:lang w:val="it-IT"/>
        </w:rPr>
        <w:t>piena integrazione nell’ambito della vita familiare e sociale</w:t>
      </w:r>
      <w:r w:rsidRPr="005D237D">
        <w:rPr>
          <w:rFonts w:eastAsia="Arial"/>
          <w:b/>
          <w:color w:val="212028"/>
          <w:sz w:val="24"/>
          <w:szCs w:val="24"/>
          <w:lang w:val="it-IT"/>
        </w:rPr>
        <w:t xml:space="preserve"> </w:t>
      </w:r>
      <w:r w:rsidRPr="005D237D">
        <w:rPr>
          <w:rFonts w:eastAsia="Arial"/>
          <w:bCs/>
          <w:color w:val="212028"/>
          <w:sz w:val="24"/>
          <w:szCs w:val="24"/>
          <w:lang w:val="it-IT"/>
        </w:rPr>
        <w:t>nonché dal punto di vista della</w:t>
      </w:r>
      <w:r w:rsidRPr="005D237D">
        <w:rPr>
          <w:rFonts w:eastAsia="Arial"/>
          <w:b/>
          <w:color w:val="212028"/>
          <w:sz w:val="24"/>
          <w:szCs w:val="24"/>
          <w:lang w:val="it-IT"/>
        </w:rPr>
        <w:t xml:space="preserve"> </w:t>
      </w:r>
      <w:r w:rsidRPr="005D237D">
        <w:rPr>
          <w:rFonts w:eastAsia="Arial"/>
          <w:color w:val="212028"/>
          <w:sz w:val="24"/>
          <w:szCs w:val="24"/>
          <w:lang w:val="it-IT"/>
        </w:rPr>
        <w:t>istruzione scolastica, della formazione professionale e del lavoro;</w:t>
      </w:r>
    </w:p>
    <w:p w14:paraId="737080AB" w14:textId="22CA16F1" w:rsidR="004F5135" w:rsidRDefault="001D7D33" w:rsidP="004F5135">
      <w:pPr>
        <w:numPr>
          <w:ilvl w:val="0"/>
          <w:numId w:val="1"/>
        </w:numPr>
        <w:spacing w:before="20" w:line="290" w:lineRule="exact"/>
        <w:ind w:left="360" w:right="72" w:hanging="360"/>
        <w:jc w:val="both"/>
        <w:textAlignment w:val="baseline"/>
        <w:rPr>
          <w:rFonts w:eastAsia="Arial"/>
          <w:color w:val="212028"/>
          <w:spacing w:val="-1"/>
          <w:sz w:val="24"/>
          <w:szCs w:val="24"/>
          <w:lang w:val="it-IT"/>
        </w:rPr>
      </w:pPr>
      <w:r w:rsidRPr="005D237D">
        <w:rPr>
          <w:rFonts w:eastAsia="Arial"/>
          <w:b/>
          <w:bCs/>
          <w:color w:val="212028"/>
          <w:spacing w:val="-1"/>
          <w:sz w:val="24"/>
          <w:szCs w:val="24"/>
          <w:lang w:val="it-IT"/>
        </w:rPr>
        <w:t>con</w:t>
      </w:r>
      <w:r w:rsidRPr="005D237D">
        <w:rPr>
          <w:rFonts w:eastAsia="Arial"/>
          <w:color w:val="212028"/>
          <w:spacing w:val="-1"/>
          <w:sz w:val="24"/>
          <w:szCs w:val="24"/>
          <w:lang w:val="it-IT"/>
        </w:rPr>
        <w:t xml:space="preserve"> deliberazione n. 32 del 20 gennaio 2016 l'Autorità Nazionale Anticorruzione ha determinato le Linee guida per l'affidamento di servizi a</w:t>
      </w:r>
      <w:r w:rsidR="00ED5222">
        <w:rPr>
          <w:rFonts w:eastAsia="Arial"/>
          <w:color w:val="212028"/>
          <w:spacing w:val="-1"/>
          <w:sz w:val="24"/>
          <w:szCs w:val="24"/>
          <w:lang w:val="it-IT"/>
        </w:rPr>
        <w:t xml:space="preserve"> E</w:t>
      </w:r>
      <w:r w:rsidRPr="005D237D">
        <w:rPr>
          <w:rFonts w:eastAsia="Arial"/>
          <w:color w:val="212028"/>
          <w:spacing w:val="-1"/>
          <w:sz w:val="24"/>
          <w:szCs w:val="24"/>
          <w:lang w:val="it-IT"/>
        </w:rPr>
        <w:t xml:space="preserve">nti del terzo settore </w:t>
      </w:r>
      <w:r w:rsidR="009B4334">
        <w:rPr>
          <w:rFonts w:eastAsia="Arial"/>
          <w:color w:val="212028"/>
          <w:spacing w:val="-1"/>
          <w:sz w:val="24"/>
          <w:szCs w:val="24"/>
          <w:lang w:val="it-IT"/>
        </w:rPr>
        <w:t xml:space="preserve">ed </w:t>
      </w:r>
      <w:r w:rsidRPr="005D237D">
        <w:rPr>
          <w:rFonts w:eastAsia="Arial"/>
          <w:color w:val="212028"/>
          <w:spacing w:val="-1"/>
          <w:sz w:val="24"/>
          <w:szCs w:val="24"/>
          <w:lang w:val="it-IT"/>
        </w:rPr>
        <w:t>alle cooperative sociali</w:t>
      </w:r>
      <w:r w:rsidR="004F5135" w:rsidRPr="005D237D">
        <w:rPr>
          <w:rFonts w:eastAsia="Arial"/>
          <w:color w:val="212028"/>
          <w:spacing w:val="-1"/>
          <w:sz w:val="24"/>
          <w:szCs w:val="24"/>
          <w:lang w:val="it-IT"/>
        </w:rPr>
        <w:t>;</w:t>
      </w:r>
    </w:p>
    <w:p w14:paraId="69B39243" w14:textId="48E89CC3" w:rsidR="004F5135" w:rsidRPr="00ED5222" w:rsidRDefault="004F5135" w:rsidP="00ED5222">
      <w:pPr>
        <w:numPr>
          <w:ilvl w:val="0"/>
          <w:numId w:val="1"/>
        </w:numPr>
        <w:spacing w:before="20" w:line="290" w:lineRule="exact"/>
        <w:ind w:left="360" w:right="72" w:hanging="360"/>
        <w:jc w:val="both"/>
        <w:textAlignment w:val="baseline"/>
        <w:rPr>
          <w:rFonts w:eastAsia="Arial"/>
          <w:color w:val="212028"/>
          <w:spacing w:val="-1"/>
          <w:sz w:val="24"/>
          <w:szCs w:val="24"/>
          <w:lang w:val="it-IT"/>
        </w:rPr>
      </w:pPr>
      <w:r w:rsidRPr="00ED5222">
        <w:rPr>
          <w:sz w:val="24"/>
          <w:szCs w:val="24"/>
          <w:lang w:val="it-IT"/>
        </w:rPr>
        <w:lastRenderedPageBreak/>
        <w:t>attraverso l'autorizzazione e l'accreditamento vengono individuati gli operatori economici appartenenti al terzo settore che possono erogare il servizio, mentre è l'utente finale che sceglie la struttura cui rivolgersi, sulla base della qualità del servizio offerto (concorrenza nei mercati);</w:t>
      </w:r>
    </w:p>
    <w:p w14:paraId="76991A39" w14:textId="42D98A9B" w:rsidR="004F5135" w:rsidRPr="005D237D" w:rsidRDefault="004F5135" w:rsidP="004F5135">
      <w:pPr>
        <w:numPr>
          <w:ilvl w:val="0"/>
          <w:numId w:val="1"/>
        </w:numPr>
        <w:spacing w:before="20" w:line="290" w:lineRule="exact"/>
        <w:ind w:left="360" w:right="72" w:hanging="360"/>
        <w:jc w:val="both"/>
        <w:textAlignment w:val="baseline"/>
        <w:rPr>
          <w:rFonts w:eastAsia="Arial"/>
          <w:color w:val="212028"/>
          <w:spacing w:val="-1"/>
          <w:sz w:val="24"/>
          <w:szCs w:val="24"/>
          <w:lang w:val="it-IT"/>
        </w:rPr>
      </w:pPr>
      <w:r w:rsidRPr="005D237D">
        <w:rPr>
          <w:b/>
          <w:bCs/>
          <w:spacing w:val="11"/>
          <w:sz w:val="24"/>
          <w:szCs w:val="24"/>
          <w:lang w:val="it-IT"/>
        </w:rPr>
        <w:t>l</w:t>
      </w:r>
      <w:r w:rsidRPr="005D237D">
        <w:rPr>
          <w:spacing w:val="11"/>
          <w:sz w:val="24"/>
          <w:szCs w:val="24"/>
          <w:lang w:val="it-IT"/>
        </w:rPr>
        <w:t>'accreditamento instaura con il Comune una funzione collaborativa e promozionale in quanto volto ad un rapporto tra accreditato e accreditante inspirato ad una logica di sussidiarietà;</w:t>
      </w:r>
    </w:p>
    <w:p w14:paraId="3128E1AA" w14:textId="3DDEDACA" w:rsidR="004F5135" w:rsidRPr="005D237D" w:rsidRDefault="004F5135" w:rsidP="004F5135">
      <w:pPr>
        <w:numPr>
          <w:ilvl w:val="0"/>
          <w:numId w:val="1"/>
        </w:numPr>
        <w:spacing w:before="20" w:line="290" w:lineRule="exact"/>
        <w:ind w:left="360" w:right="72" w:hanging="360"/>
        <w:jc w:val="both"/>
        <w:textAlignment w:val="baseline"/>
        <w:rPr>
          <w:rFonts w:eastAsia="Arial"/>
          <w:color w:val="212028"/>
          <w:spacing w:val="-1"/>
          <w:sz w:val="24"/>
          <w:szCs w:val="24"/>
          <w:lang w:val="it-IT"/>
        </w:rPr>
      </w:pPr>
      <w:r w:rsidRPr="005D237D">
        <w:rPr>
          <w:b/>
          <w:bCs/>
          <w:sz w:val="24"/>
          <w:szCs w:val="24"/>
          <w:lang w:val="it-IT"/>
        </w:rPr>
        <w:t>l'</w:t>
      </w:r>
      <w:r w:rsidRPr="005D237D">
        <w:rPr>
          <w:sz w:val="24"/>
          <w:szCs w:val="24"/>
          <w:lang w:val="it-IT"/>
        </w:rPr>
        <w:t>accreditamento prevede la regolazione dell'ingresso nel mercato di soggetti che intendono erogare servizi per conto dell'Ente Pubblico mediante procedure di selezione trasparenti e previa valutazione della sussistenza di requisiti previsti dal D.</w:t>
      </w:r>
      <w:r w:rsidR="00D41D9C">
        <w:rPr>
          <w:sz w:val="24"/>
          <w:szCs w:val="24"/>
          <w:lang w:val="it-IT"/>
        </w:rPr>
        <w:t xml:space="preserve"> </w:t>
      </w:r>
      <w:r w:rsidRPr="005D237D">
        <w:rPr>
          <w:sz w:val="24"/>
          <w:szCs w:val="24"/>
          <w:lang w:val="it-IT"/>
        </w:rPr>
        <w:t xml:space="preserve">Lgs. 50/2016 e </w:t>
      </w:r>
      <w:proofErr w:type="spellStart"/>
      <w:r w:rsidRPr="005D237D">
        <w:rPr>
          <w:sz w:val="24"/>
          <w:szCs w:val="24"/>
          <w:lang w:val="it-IT"/>
        </w:rPr>
        <w:t>ss.mm.ii</w:t>
      </w:r>
      <w:proofErr w:type="spellEnd"/>
      <w:r w:rsidRPr="005D237D">
        <w:rPr>
          <w:sz w:val="24"/>
          <w:szCs w:val="24"/>
          <w:lang w:val="it-IT"/>
        </w:rPr>
        <w:t>.;</w:t>
      </w:r>
    </w:p>
    <w:p w14:paraId="4C61C98D" w14:textId="77777777" w:rsidR="00F7508C" w:rsidRPr="005D237D" w:rsidRDefault="004F5135" w:rsidP="00F7508C">
      <w:pPr>
        <w:numPr>
          <w:ilvl w:val="0"/>
          <w:numId w:val="1"/>
        </w:numPr>
        <w:spacing w:before="20" w:line="290" w:lineRule="exact"/>
        <w:ind w:left="360" w:right="72" w:hanging="360"/>
        <w:jc w:val="both"/>
        <w:textAlignment w:val="baseline"/>
        <w:rPr>
          <w:rFonts w:eastAsia="Arial"/>
          <w:color w:val="212028"/>
          <w:spacing w:val="-1"/>
          <w:sz w:val="24"/>
          <w:szCs w:val="24"/>
          <w:lang w:val="it-IT"/>
        </w:rPr>
      </w:pPr>
      <w:r w:rsidRPr="005D237D">
        <w:rPr>
          <w:b/>
          <w:bCs/>
          <w:sz w:val="24"/>
          <w:szCs w:val="24"/>
          <w:lang w:val="it-IT"/>
        </w:rPr>
        <w:t>il</w:t>
      </w:r>
      <w:r w:rsidRPr="005D237D">
        <w:rPr>
          <w:sz w:val="24"/>
          <w:szCs w:val="24"/>
          <w:lang w:val="it-IT"/>
        </w:rPr>
        <w:t xml:space="preserve"> sistema dell'accreditamento può prevedere la definizione di voucher di spesa (buoni di servizio) da corrispondere ai soggetti accreditati per l'erogazione di prestazioni e ciò consente l'acquisto diretto delle prestazioni dagli Enti accreditati;</w:t>
      </w:r>
    </w:p>
    <w:p w14:paraId="12835B52" w14:textId="19D2F084" w:rsidR="00F7508C" w:rsidRPr="005D237D" w:rsidRDefault="00F7508C" w:rsidP="00F7508C">
      <w:pPr>
        <w:spacing w:before="20" w:line="290" w:lineRule="exact"/>
        <w:ind w:right="72"/>
        <w:jc w:val="both"/>
        <w:textAlignment w:val="baseline"/>
        <w:rPr>
          <w:rFonts w:eastAsia="Arial"/>
          <w:color w:val="212028"/>
          <w:spacing w:val="-1"/>
          <w:sz w:val="24"/>
          <w:szCs w:val="24"/>
          <w:lang w:val="it-IT"/>
        </w:rPr>
      </w:pPr>
      <w:r w:rsidRPr="005D237D">
        <w:rPr>
          <w:b/>
          <w:bCs/>
          <w:sz w:val="24"/>
          <w:szCs w:val="24"/>
          <w:lang w:val="it-IT"/>
        </w:rPr>
        <w:t>Atteso</w:t>
      </w:r>
      <w:r w:rsidR="004F5135" w:rsidRPr="005D237D">
        <w:rPr>
          <w:b/>
          <w:bCs/>
          <w:sz w:val="24"/>
          <w:szCs w:val="24"/>
          <w:lang w:val="it-IT"/>
        </w:rPr>
        <w:t xml:space="preserve"> che</w:t>
      </w:r>
      <w:r w:rsidRPr="005D237D">
        <w:rPr>
          <w:b/>
          <w:bCs/>
          <w:sz w:val="24"/>
          <w:szCs w:val="24"/>
          <w:lang w:val="it-IT"/>
        </w:rPr>
        <w:t>:</w:t>
      </w:r>
    </w:p>
    <w:p w14:paraId="78DF594D" w14:textId="77777777" w:rsidR="00F7508C" w:rsidRPr="005D237D" w:rsidRDefault="004F5135" w:rsidP="001C2B3D">
      <w:pPr>
        <w:pStyle w:val="Paragrafoelenco"/>
        <w:numPr>
          <w:ilvl w:val="0"/>
          <w:numId w:val="11"/>
        </w:numPr>
        <w:spacing w:before="20" w:line="290" w:lineRule="exact"/>
        <w:ind w:left="426" w:right="72" w:hanging="426"/>
        <w:jc w:val="both"/>
        <w:textAlignment w:val="baseline"/>
        <w:rPr>
          <w:b/>
          <w:bCs/>
          <w:sz w:val="24"/>
          <w:szCs w:val="24"/>
          <w:lang w:val="it-IT"/>
        </w:rPr>
      </w:pPr>
      <w:r w:rsidRPr="005D237D">
        <w:rPr>
          <w:b/>
          <w:bCs/>
          <w:sz w:val="24"/>
          <w:szCs w:val="24"/>
          <w:lang w:val="it-IT"/>
        </w:rPr>
        <w:t>tale</w:t>
      </w:r>
      <w:r w:rsidRPr="005D237D">
        <w:rPr>
          <w:sz w:val="24"/>
          <w:szCs w:val="24"/>
          <w:lang w:val="it-IT"/>
        </w:rPr>
        <w:t xml:space="preserve"> scelta si situa nel solco del principio di sussidiarietà orizzontale previsto dal Titolo V della Carta Costituzionale e rispetta inoltre il principio di “</w:t>
      </w:r>
      <w:r w:rsidRPr="005D237D">
        <w:rPr>
          <w:i/>
          <w:iCs/>
          <w:sz w:val="24"/>
          <w:szCs w:val="24"/>
          <w:lang w:val="it-IT"/>
        </w:rPr>
        <w:t>buon andamento</w:t>
      </w:r>
      <w:r w:rsidRPr="005D237D">
        <w:rPr>
          <w:sz w:val="24"/>
          <w:szCs w:val="24"/>
          <w:lang w:val="it-IT"/>
        </w:rPr>
        <w:t>” di cui all’art. 97 della stessa Carta;</w:t>
      </w:r>
    </w:p>
    <w:p w14:paraId="0499C2B9" w14:textId="7DC7078B" w:rsidR="00F7508C" w:rsidRPr="001759AB" w:rsidRDefault="004F5135" w:rsidP="001C2B3D">
      <w:pPr>
        <w:pStyle w:val="Paragrafoelenco"/>
        <w:numPr>
          <w:ilvl w:val="0"/>
          <w:numId w:val="11"/>
        </w:numPr>
        <w:spacing w:before="20" w:line="290" w:lineRule="exact"/>
        <w:ind w:left="426" w:right="72" w:hanging="426"/>
        <w:jc w:val="both"/>
        <w:textAlignment w:val="baseline"/>
        <w:rPr>
          <w:b/>
          <w:bCs/>
          <w:sz w:val="24"/>
          <w:szCs w:val="24"/>
          <w:lang w:val="it-IT"/>
        </w:rPr>
      </w:pPr>
      <w:r w:rsidRPr="005D237D">
        <w:rPr>
          <w:b/>
          <w:bCs/>
          <w:sz w:val="24"/>
          <w:szCs w:val="24"/>
          <w:lang w:val="it-IT"/>
        </w:rPr>
        <w:t>il</w:t>
      </w:r>
      <w:r w:rsidRPr="005D237D">
        <w:rPr>
          <w:sz w:val="24"/>
          <w:szCs w:val="24"/>
          <w:lang w:val="it-IT"/>
        </w:rPr>
        <w:t xml:space="preserve"> sistema dell'accreditamento consente di prendere in considerazione anche la previsione di modalità di partecipazione degli utenti e dei loro familiari alla gestione e alla valutazione del servizio e prevede sia valutazioni periodiche dei fabbisogni e della qualità dei servizi atte a verificare il mantenimento dei requisiti;</w:t>
      </w:r>
    </w:p>
    <w:p w14:paraId="6D9EBA73" w14:textId="2908E79C" w:rsidR="001759AB" w:rsidRDefault="004F5135" w:rsidP="00F7508C">
      <w:pPr>
        <w:jc w:val="both"/>
        <w:rPr>
          <w:b/>
          <w:sz w:val="24"/>
          <w:szCs w:val="24"/>
          <w:lang w:val="it-IT"/>
        </w:rPr>
      </w:pPr>
      <w:r w:rsidRPr="005D237D">
        <w:rPr>
          <w:b/>
          <w:sz w:val="24"/>
          <w:szCs w:val="24"/>
          <w:lang w:val="it-IT"/>
        </w:rPr>
        <w:t>Preso atto</w:t>
      </w:r>
      <w:r w:rsidR="009B4334">
        <w:rPr>
          <w:b/>
          <w:sz w:val="24"/>
          <w:szCs w:val="24"/>
          <w:lang w:val="it-IT"/>
        </w:rPr>
        <w:t xml:space="preserve"> che</w:t>
      </w:r>
      <w:r w:rsidR="001759AB">
        <w:rPr>
          <w:b/>
          <w:sz w:val="24"/>
          <w:szCs w:val="24"/>
          <w:lang w:val="it-IT"/>
        </w:rPr>
        <w:t>:</w:t>
      </w:r>
    </w:p>
    <w:p w14:paraId="49D57DD5" w14:textId="7B5540B3" w:rsidR="004F5135" w:rsidRDefault="004F5135" w:rsidP="00FA60C8">
      <w:pPr>
        <w:pStyle w:val="Paragrafoelenco"/>
        <w:numPr>
          <w:ilvl w:val="0"/>
          <w:numId w:val="24"/>
        </w:numPr>
        <w:jc w:val="both"/>
        <w:rPr>
          <w:sz w:val="24"/>
          <w:szCs w:val="24"/>
          <w:lang w:val="it-IT"/>
        </w:rPr>
      </w:pPr>
      <w:r w:rsidRPr="001759AB">
        <w:rPr>
          <w:sz w:val="24"/>
          <w:szCs w:val="24"/>
          <w:lang w:val="it-IT"/>
        </w:rPr>
        <w:t xml:space="preserve">questo Comune </w:t>
      </w:r>
      <w:r w:rsidR="001759AB" w:rsidRPr="001759AB">
        <w:rPr>
          <w:sz w:val="24"/>
          <w:szCs w:val="24"/>
          <w:lang w:val="it-IT"/>
        </w:rPr>
        <w:t xml:space="preserve">ha </w:t>
      </w:r>
      <w:r w:rsidRPr="001759AB">
        <w:rPr>
          <w:sz w:val="24"/>
          <w:szCs w:val="24"/>
          <w:lang w:val="it-IT"/>
        </w:rPr>
        <w:t>avvia</w:t>
      </w:r>
      <w:r w:rsidR="001759AB" w:rsidRPr="001759AB">
        <w:rPr>
          <w:sz w:val="24"/>
          <w:szCs w:val="24"/>
          <w:lang w:val="it-IT"/>
        </w:rPr>
        <w:t>to</w:t>
      </w:r>
      <w:r w:rsidR="00247006">
        <w:rPr>
          <w:sz w:val="24"/>
          <w:szCs w:val="24"/>
          <w:lang w:val="it-IT"/>
        </w:rPr>
        <w:t>,</w:t>
      </w:r>
      <w:r w:rsidRPr="001759AB">
        <w:rPr>
          <w:sz w:val="24"/>
          <w:szCs w:val="24"/>
          <w:lang w:val="it-IT"/>
        </w:rPr>
        <w:t xml:space="preserve"> in via sperimentale</w:t>
      </w:r>
      <w:r w:rsidR="00247006">
        <w:rPr>
          <w:sz w:val="24"/>
          <w:szCs w:val="24"/>
          <w:lang w:val="it-IT"/>
        </w:rPr>
        <w:t>, per l’A.S. 2021/22</w:t>
      </w:r>
      <w:r w:rsidRPr="001759AB">
        <w:rPr>
          <w:sz w:val="24"/>
          <w:szCs w:val="24"/>
          <w:lang w:val="it-IT"/>
        </w:rPr>
        <w:t xml:space="preserve"> il sistema dell'accreditamento del Servizio, a domanda individuale, per l’autonomia e per la comunicazione</w:t>
      </w:r>
      <w:r w:rsidR="00247006">
        <w:rPr>
          <w:sz w:val="24"/>
          <w:szCs w:val="24"/>
          <w:lang w:val="it-IT"/>
        </w:rPr>
        <w:t xml:space="preserve"> (AS.A.COM.) </w:t>
      </w:r>
      <w:r w:rsidRPr="001759AB">
        <w:rPr>
          <w:sz w:val="24"/>
          <w:szCs w:val="24"/>
          <w:lang w:val="it-IT"/>
        </w:rPr>
        <w:t xml:space="preserve"> in favore degli alunni disabili scolarizzati ed in possesso di idonea certificazione sanitaria;</w:t>
      </w:r>
    </w:p>
    <w:p w14:paraId="0EB03567" w14:textId="2923CACC" w:rsidR="00FA60C8" w:rsidRPr="001759AB" w:rsidRDefault="00FA60C8" w:rsidP="001759AB">
      <w:pPr>
        <w:pStyle w:val="Paragrafoelenco"/>
        <w:numPr>
          <w:ilvl w:val="0"/>
          <w:numId w:val="24"/>
        </w:numPr>
        <w:jc w:val="both"/>
        <w:rPr>
          <w:sz w:val="24"/>
          <w:szCs w:val="24"/>
          <w:lang w:val="it-IT"/>
        </w:rPr>
      </w:pPr>
      <w:r w:rsidRPr="001759AB">
        <w:rPr>
          <w:b/>
          <w:bCs/>
          <w:sz w:val="24"/>
          <w:szCs w:val="24"/>
          <w:lang w:val="it-IT"/>
        </w:rPr>
        <w:t>con</w:t>
      </w:r>
      <w:r w:rsidRPr="001759AB">
        <w:rPr>
          <w:sz w:val="24"/>
          <w:szCs w:val="24"/>
          <w:lang w:val="it-IT"/>
        </w:rPr>
        <w:t xml:space="preserve"> Determinazione dirigenziale n.</w:t>
      </w:r>
      <w:r w:rsidR="00D41D9C">
        <w:rPr>
          <w:sz w:val="24"/>
          <w:szCs w:val="24"/>
          <w:lang w:val="it-IT"/>
        </w:rPr>
        <w:t xml:space="preserve"> </w:t>
      </w:r>
      <w:r w:rsidRPr="001759AB">
        <w:rPr>
          <w:sz w:val="24"/>
          <w:szCs w:val="24"/>
          <w:lang w:val="it-IT"/>
        </w:rPr>
        <w:t>sett. 5</w:t>
      </w:r>
      <w:r>
        <w:rPr>
          <w:sz w:val="24"/>
          <w:szCs w:val="24"/>
          <w:lang w:val="it-IT"/>
        </w:rPr>
        <w:t>38</w:t>
      </w:r>
      <w:r w:rsidRPr="001759AB">
        <w:rPr>
          <w:sz w:val="24"/>
          <w:szCs w:val="24"/>
          <w:lang w:val="it-IT"/>
        </w:rPr>
        <w:t>/gen. 2</w:t>
      </w:r>
      <w:r>
        <w:rPr>
          <w:sz w:val="24"/>
          <w:szCs w:val="24"/>
          <w:lang w:val="it-IT"/>
        </w:rPr>
        <w:t>004</w:t>
      </w:r>
      <w:r w:rsidRPr="001759AB">
        <w:rPr>
          <w:sz w:val="24"/>
          <w:szCs w:val="24"/>
          <w:lang w:val="it-IT"/>
        </w:rPr>
        <w:t xml:space="preserve"> del 2</w:t>
      </w:r>
      <w:r>
        <w:rPr>
          <w:sz w:val="24"/>
          <w:szCs w:val="24"/>
          <w:lang w:val="it-IT"/>
        </w:rPr>
        <w:t>4</w:t>
      </w:r>
      <w:r w:rsidRPr="001759AB">
        <w:rPr>
          <w:sz w:val="24"/>
          <w:szCs w:val="24"/>
          <w:lang w:val="it-IT"/>
        </w:rPr>
        <w:t>/0</w:t>
      </w:r>
      <w:r>
        <w:rPr>
          <w:sz w:val="24"/>
          <w:szCs w:val="24"/>
          <w:lang w:val="it-IT"/>
        </w:rPr>
        <w:t>8</w:t>
      </w:r>
      <w:r w:rsidRPr="001759AB">
        <w:rPr>
          <w:sz w:val="24"/>
          <w:szCs w:val="24"/>
          <w:lang w:val="it-IT"/>
        </w:rPr>
        <w:t>/2021</w:t>
      </w:r>
      <w:r>
        <w:rPr>
          <w:sz w:val="24"/>
          <w:szCs w:val="24"/>
          <w:lang w:val="it-IT"/>
        </w:rPr>
        <w:t xml:space="preserve"> è stato approvato l’</w:t>
      </w:r>
      <w:r w:rsidR="00D41D9C">
        <w:rPr>
          <w:sz w:val="24"/>
          <w:szCs w:val="24"/>
          <w:lang w:val="it-IT"/>
        </w:rPr>
        <w:t>A</w:t>
      </w:r>
      <w:r>
        <w:rPr>
          <w:sz w:val="24"/>
          <w:szCs w:val="24"/>
          <w:lang w:val="it-IT"/>
        </w:rPr>
        <w:t>vviso pubblico de quo</w:t>
      </w:r>
      <w:r w:rsidR="00247006">
        <w:rPr>
          <w:sz w:val="24"/>
          <w:szCs w:val="24"/>
          <w:lang w:val="it-IT"/>
        </w:rPr>
        <w:t xml:space="preserve"> </w:t>
      </w:r>
      <w:r>
        <w:rPr>
          <w:sz w:val="24"/>
          <w:szCs w:val="24"/>
          <w:lang w:val="it-IT"/>
        </w:rPr>
        <w:t>nonch</w:t>
      </w:r>
      <w:r w:rsidR="007F4DCF">
        <w:rPr>
          <w:sz w:val="24"/>
          <w:szCs w:val="24"/>
          <w:lang w:val="it-IT"/>
        </w:rPr>
        <w:t>é</w:t>
      </w:r>
      <w:r>
        <w:rPr>
          <w:sz w:val="24"/>
          <w:szCs w:val="24"/>
          <w:lang w:val="it-IT"/>
        </w:rPr>
        <w:t xml:space="preserve"> il patto di </w:t>
      </w:r>
      <w:r w:rsidR="00247006">
        <w:rPr>
          <w:sz w:val="24"/>
          <w:szCs w:val="24"/>
          <w:lang w:val="it-IT"/>
        </w:rPr>
        <w:t>accreditamento riportante modalità e termini di partecipazione ed erogazione del servizio AS.A.COM.;</w:t>
      </w:r>
    </w:p>
    <w:p w14:paraId="1C5F8B58" w14:textId="07790E45" w:rsidR="001759AB" w:rsidRPr="001759AB" w:rsidRDefault="001759AB" w:rsidP="001759AB">
      <w:pPr>
        <w:pStyle w:val="Paragrafoelenco"/>
        <w:numPr>
          <w:ilvl w:val="0"/>
          <w:numId w:val="24"/>
        </w:numPr>
        <w:spacing w:before="20" w:line="290" w:lineRule="exact"/>
        <w:ind w:right="72"/>
        <w:jc w:val="both"/>
        <w:textAlignment w:val="baseline"/>
        <w:rPr>
          <w:b/>
          <w:bCs/>
          <w:sz w:val="24"/>
          <w:szCs w:val="24"/>
          <w:lang w:val="it-IT"/>
        </w:rPr>
      </w:pPr>
      <w:r w:rsidRPr="001759AB">
        <w:rPr>
          <w:b/>
          <w:bCs/>
          <w:sz w:val="24"/>
          <w:szCs w:val="24"/>
          <w:lang w:val="it-IT"/>
        </w:rPr>
        <w:t>con</w:t>
      </w:r>
      <w:r w:rsidRPr="001759AB">
        <w:rPr>
          <w:sz w:val="24"/>
          <w:szCs w:val="24"/>
          <w:lang w:val="it-IT"/>
        </w:rPr>
        <w:t xml:space="preserve"> Determinazione dirigenziale n.</w:t>
      </w:r>
      <w:r w:rsidR="00B07B39">
        <w:rPr>
          <w:sz w:val="24"/>
          <w:szCs w:val="24"/>
          <w:lang w:val="it-IT"/>
        </w:rPr>
        <w:t xml:space="preserve"> </w:t>
      </w:r>
      <w:r w:rsidRPr="001759AB">
        <w:rPr>
          <w:sz w:val="24"/>
          <w:szCs w:val="24"/>
          <w:lang w:val="it-IT"/>
        </w:rPr>
        <w:t>sett. 591/gen. 2213 del 21/09/2021, immediatamente esecutiva, nell’ambito del sistema di accreditamento è stato istituito l’Albo Comunale per l’affidamento del servizio di Assistenza all’Autonomia ed alla Comunicazione da erogare in favore degli alunni disabili</w:t>
      </w:r>
      <w:r w:rsidR="00754DEA">
        <w:rPr>
          <w:sz w:val="24"/>
          <w:szCs w:val="24"/>
          <w:lang w:val="it-IT"/>
        </w:rPr>
        <w:t xml:space="preserve">, in possesso della certificazione sanitaria necessaria, </w:t>
      </w:r>
      <w:r w:rsidRPr="001759AB">
        <w:rPr>
          <w:sz w:val="24"/>
          <w:szCs w:val="24"/>
          <w:lang w:val="it-IT"/>
        </w:rPr>
        <w:t>residenti nel Comune di Milazzo;</w:t>
      </w:r>
    </w:p>
    <w:p w14:paraId="41661C85" w14:textId="778149F4" w:rsidR="00AF6D51" w:rsidRDefault="00AE4C04" w:rsidP="00F7508C">
      <w:pPr>
        <w:jc w:val="both"/>
        <w:rPr>
          <w:sz w:val="24"/>
          <w:szCs w:val="24"/>
          <w:lang w:val="it-IT"/>
        </w:rPr>
      </w:pPr>
      <w:r>
        <w:rPr>
          <w:b/>
          <w:bCs/>
          <w:sz w:val="24"/>
          <w:szCs w:val="24"/>
          <w:lang w:val="it-IT"/>
        </w:rPr>
        <w:t xml:space="preserve">Atteso </w:t>
      </w:r>
      <w:r w:rsidRPr="00AF6D51">
        <w:rPr>
          <w:sz w:val="24"/>
          <w:szCs w:val="24"/>
          <w:lang w:val="it-IT"/>
        </w:rPr>
        <w:t>che l’art. VI</w:t>
      </w:r>
      <w:r w:rsidR="005A5620">
        <w:rPr>
          <w:sz w:val="24"/>
          <w:szCs w:val="24"/>
          <w:lang w:val="it-IT"/>
        </w:rPr>
        <w:t xml:space="preserve"> </w:t>
      </w:r>
      <w:r w:rsidRPr="00AF6D51">
        <w:rPr>
          <w:sz w:val="24"/>
          <w:szCs w:val="24"/>
          <w:lang w:val="it-IT"/>
        </w:rPr>
        <w:t>dell’Avviso</w:t>
      </w:r>
      <w:r w:rsidR="00D41D9C">
        <w:rPr>
          <w:sz w:val="24"/>
          <w:szCs w:val="24"/>
          <w:lang w:val="it-IT"/>
        </w:rPr>
        <w:t xml:space="preserve">, </w:t>
      </w:r>
      <w:r w:rsidRPr="00AF6D51">
        <w:rPr>
          <w:sz w:val="24"/>
          <w:szCs w:val="24"/>
          <w:lang w:val="it-IT"/>
        </w:rPr>
        <w:t>approvato</w:t>
      </w:r>
      <w:r w:rsidR="00754DEA">
        <w:rPr>
          <w:sz w:val="24"/>
          <w:szCs w:val="24"/>
          <w:lang w:val="it-IT"/>
        </w:rPr>
        <w:t xml:space="preserve"> in data 24/08/2021</w:t>
      </w:r>
      <w:r w:rsidR="003D383C">
        <w:rPr>
          <w:sz w:val="24"/>
          <w:szCs w:val="24"/>
          <w:lang w:val="it-IT"/>
        </w:rPr>
        <w:t>, dal titolo</w:t>
      </w:r>
      <w:r w:rsidR="00994F50">
        <w:rPr>
          <w:sz w:val="24"/>
          <w:szCs w:val="24"/>
          <w:lang w:val="it-IT"/>
        </w:rPr>
        <w:t xml:space="preserve"> </w:t>
      </w:r>
      <w:r w:rsidR="003D383C">
        <w:rPr>
          <w:sz w:val="24"/>
          <w:szCs w:val="24"/>
          <w:lang w:val="it-IT"/>
        </w:rPr>
        <w:t>“Approvazione dell’Albo – Validità – Rinnovo”,</w:t>
      </w:r>
      <w:r w:rsidR="005A5620">
        <w:rPr>
          <w:sz w:val="24"/>
          <w:szCs w:val="24"/>
          <w:lang w:val="it-IT"/>
        </w:rPr>
        <w:t xml:space="preserve"> </w:t>
      </w:r>
      <w:r w:rsidR="003D383C" w:rsidRPr="003D383C">
        <w:rPr>
          <w:i/>
          <w:iCs/>
          <w:sz w:val="24"/>
          <w:szCs w:val="24"/>
          <w:lang w:val="it-IT"/>
        </w:rPr>
        <w:t>prevede per i successivi anni scolastici</w:t>
      </w:r>
      <w:r w:rsidR="003D383C">
        <w:rPr>
          <w:sz w:val="24"/>
          <w:szCs w:val="24"/>
          <w:lang w:val="it-IT"/>
        </w:rPr>
        <w:t xml:space="preserve"> il rinnovo annuale dell’elenco </w:t>
      </w:r>
      <w:r w:rsidRPr="00AF6D51">
        <w:rPr>
          <w:sz w:val="24"/>
          <w:szCs w:val="24"/>
          <w:lang w:val="it-IT"/>
        </w:rPr>
        <w:t xml:space="preserve">mediante iscrizione di </w:t>
      </w:r>
      <w:r w:rsidR="007F4DCF">
        <w:rPr>
          <w:sz w:val="24"/>
          <w:szCs w:val="24"/>
          <w:lang w:val="it-IT"/>
        </w:rPr>
        <w:t xml:space="preserve">nuovi </w:t>
      </w:r>
      <w:r w:rsidRPr="00AF6D51">
        <w:rPr>
          <w:sz w:val="24"/>
          <w:szCs w:val="24"/>
          <w:lang w:val="it-IT"/>
        </w:rPr>
        <w:t>soggetti</w:t>
      </w:r>
      <w:r w:rsidR="00626E54">
        <w:rPr>
          <w:sz w:val="24"/>
          <w:szCs w:val="24"/>
          <w:lang w:val="it-IT"/>
        </w:rPr>
        <w:t xml:space="preserve"> </w:t>
      </w:r>
      <w:r w:rsidR="00754DEA">
        <w:rPr>
          <w:sz w:val="24"/>
          <w:szCs w:val="24"/>
          <w:lang w:val="it-IT"/>
        </w:rPr>
        <w:t>stabilendo, altres</w:t>
      </w:r>
      <w:r w:rsidR="00994F50">
        <w:rPr>
          <w:sz w:val="24"/>
          <w:szCs w:val="24"/>
          <w:lang w:val="it-IT"/>
        </w:rPr>
        <w:t>ì,</w:t>
      </w:r>
      <w:r w:rsidR="00754DEA">
        <w:rPr>
          <w:sz w:val="24"/>
          <w:szCs w:val="24"/>
          <w:lang w:val="it-IT"/>
        </w:rPr>
        <w:t xml:space="preserve"> </w:t>
      </w:r>
      <w:r w:rsidR="00626E54">
        <w:rPr>
          <w:sz w:val="24"/>
          <w:szCs w:val="24"/>
          <w:lang w:val="it-IT"/>
        </w:rPr>
        <w:t>per i soggetti già accreditati</w:t>
      </w:r>
      <w:r w:rsidR="00D41D9C">
        <w:rPr>
          <w:sz w:val="24"/>
          <w:szCs w:val="24"/>
          <w:lang w:val="it-IT"/>
        </w:rPr>
        <w:t xml:space="preserve"> la presentazione di</w:t>
      </w:r>
      <w:r w:rsidR="00626E54">
        <w:rPr>
          <w:sz w:val="24"/>
          <w:szCs w:val="24"/>
          <w:lang w:val="it-IT"/>
        </w:rPr>
        <w:t xml:space="preserve"> </w:t>
      </w:r>
      <w:r w:rsidR="003D383C">
        <w:rPr>
          <w:sz w:val="24"/>
          <w:szCs w:val="24"/>
          <w:lang w:val="it-IT"/>
        </w:rPr>
        <w:t>apposita</w:t>
      </w:r>
      <w:r w:rsidR="00754DEA">
        <w:rPr>
          <w:sz w:val="24"/>
          <w:szCs w:val="24"/>
          <w:lang w:val="it-IT"/>
        </w:rPr>
        <w:t xml:space="preserve"> </w:t>
      </w:r>
      <w:r w:rsidR="00626E54">
        <w:rPr>
          <w:sz w:val="24"/>
          <w:szCs w:val="24"/>
          <w:lang w:val="it-IT"/>
        </w:rPr>
        <w:t xml:space="preserve">dichiarazione </w:t>
      </w:r>
      <w:r w:rsidR="003D383C">
        <w:rPr>
          <w:sz w:val="24"/>
          <w:szCs w:val="24"/>
          <w:lang w:val="it-IT"/>
        </w:rPr>
        <w:t xml:space="preserve">attestante il </w:t>
      </w:r>
      <w:r w:rsidR="00626E54">
        <w:rPr>
          <w:sz w:val="24"/>
          <w:szCs w:val="24"/>
          <w:lang w:val="it-IT"/>
        </w:rPr>
        <w:t>mantenimento dei requisiti</w:t>
      </w:r>
      <w:r w:rsidR="003D383C">
        <w:rPr>
          <w:sz w:val="24"/>
          <w:szCs w:val="24"/>
          <w:lang w:val="it-IT"/>
        </w:rPr>
        <w:t xml:space="preserve"> che hanno consentito alla stessa l’iscrizione</w:t>
      </w:r>
      <w:r w:rsidR="00AF6D51">
        <w:rPr>
          <w:sz w:val="24"/>
          <w:szCs w:val="24"/>
          <w:lang w:val="it-IT"/>
        </w:rPr>
        <w:t>;</w:t>
      </w:r>
    </w:p>
    <w:p w14:paraId="7A0E8A6B" w14:textId="291D959E" w:rsidR="004F5135" w:rsidRDefault="00F7508C" w:rsidP="00F7508C">
      <w:pPr>
        <w:jc w:val="both"/>
        <w:rPr>
          <w:sz w:val="24"/>
          <w:szCs w:val="24"/>
          <w:lang w:val="it-IT"/>
        </w:rPr>
      </w:pPr>
      <w:r w:rsidRPr="005D237D">
        <w:rPr>
          <w:b/>
          <w:bCs/>
          <w:sz w:val="24"/>
          <w:szCs w:val="24"/>
          <w:lang w:val="it-IT"/>
        </w:rPr>
        <w:t>R</w:t>
      </w:r>
      <w:r w:rsidR="004F5135" w:rsidRPr="005D237D">
        <w:rPr>
          <w:b/>
          <w:bCs/>
          <w:sz w:val="24"/>
          <w:szCs w:val="24"/>
          <w:lang w:val="it-IT"/>
        </w:rPr>
        <w:t>itenuto</w:t>
      </w:r>
      <w:r w:rsidR="00626E54">
        <w:rPr>
          <w:b/>
          <w:bCs/>
          <w:sz w:val="24"/>
          <w:szCs w:val="24"/>
          <w:lang w:val="it-IT"/>
        </w:rPr>
        <w:t>,</w:t>
      </w:r>
      <w:r w:rsidR="004F5135" w:rsidRPr="005D237D">
        <w:rPr>
          <w:b/>
          <w:bCs/>
          <w:sz w:val="24"/>
          <w:szCs w:val="24"/>
          <w:lang w:val="it-IT"/>
        </w:rPr>
        <w:t xml:space="preserve"> </w:t>
      </w:r>
      <w:r w:rsidR="004F5135" w:rsidRPr="005D237D">
        <w:rPr>
          <w:sz w:val="24"/>
          <w:szCs w:val="24"/>
          <w:lang w:val="it-IT"/>
        </w:rPr>
        <w:t>pertanto</w:t>
      </w:r>
      <w:r w:rsidR="00626E54">
        <w:rPr>
          <w:sz w:val="24"/>
          <w:szCs w:val="24"/>
          <w:lang w:val="it-IT"/>
        </w:rPr>
        <w:t>,</w:t>
      </w:r>
      <w:r w:rsidR="00D41D9C">
        <w:rPr>
          <w:sz w:val="24"/>
          <w:szCs w:val="24"/>
          <w:lang w:val="it-IT"/>
        </w:rPr>
        <w:t xml:space="preserve"> al fine di potere consentire alle famiglie richiedenti di potere avere una maggiore platea di enti gestor</w:t>
      </w:r>
      <w:r w:rsidR="003D7521">
        <w:rPr>
          <w:sz w:val="24"/>
          <w:szCs w:val="24"/>
          <w:lang w:val="it-IT"/>
        </w:rPr>
        <w:t>i</w:t>
      </w:r>
      <w:r w:rsidR="00D41D9C">
        <w:rPr>
          <w:sz w:val="24"/>
          <w:szCs w:val="24"/>
          <w:lang w:val="it-IT"/>
        </w:rPr>
        <w:t xml:space="preserve"> da individuare ai fini dell’erogazione delle prestazioni de quo</w:t>
      </w:r>
      <w:r w:rsidR="003D7521">
        <w:rPr>
          <w:sz w:val="24"/>
          <w:szCs w:val="24"/>
          <w:lang w:val="it-IT"/>
        </w:rPr>
        <w:t>, di</w:t>
      </w:r>
      <w:r w:rsidR="00D41D9C">
        <w:rPr>
          <w:sz w:val="24"/>
          <w:szCs w:val="24"/>
          <w:lang w:val="it-IT"/>
        </w:rPr>
        <w:t xml:space="preserve"> </w:t>
      </w:r>
      <w:r w:rsidR="004F5135" w:rsidRPr="005D237D">
        <w:rPr>
          <w:sz w:val="24"/>
          <w:szCs w:val="24"/>
          <w:lang w:val="it-IT"/>
        </w:rPr>
        <w:t>dover procedere al</w:t>
      </w:r>
      <w:r w:rsidR="00D41D9C">
        <w:rPr>
          <w:sz w:val="24"/>
          <w:szCs w:val="24"/>
          <w:lang w:val="it-IT"/>
        </w:rPr>
        <w:t xml:space="preserve">l’aggiornamento </w:t>
      </w:r>
      <w:r w:rsidR="004F5135" w:rsidRPr="005D237D">
        <w:rPr>
          <w:sz w:val="24"/>
          <w:szCs w:val="24"/>
          <w:lang w:val="it-IT"/>
        </w:rPr>
        <w:t xml:space="preserve">dell’Albo </w:t>
      </w:r>
      <w:r w:rsidR="00AF6D51">
        <w:rPr>
          <w:sz w:val="24"/>
          <w:szCs w:val="24"/>
          <w:lang w:val="it-IT"/>
        </w:rPr>
        <w:t>C</w:t>
      </w:r>
      <w:r w:rsidR="004F5135" w:rsidRPr="005D237D">
        <w:rPr>
          <w:sz w:val="24"/>
          <w:szCs w:val="24"/>
          <w:lang w:val="it-IT"/>
        </w:rPr>
        <w:t xml:space="preserve">omunale degli Enti Accreditati ai fini dell’erogazione del sopra citato servizio socio assistenziale </w:t>
      </w:r>
    </w:p>
    <w:p w14:paraId="106697BE" w14:textId="77777777" w:rsidR="006649D7" w:rsidRPr="0009330D" w:rsidRDefault="006649D7" w:rsidP="006649D7">
      <w:pPr>
        <w:ind w:left="284"/>
        <w:jc w:val="both"/>
        <w:rPr>
          <w:rFonts w:eastAsiaTheme="minorHAnsi"/>
          <w:sz w:val="24"/>
          <w:szCs w:val="24"/>
        </w:rPr>
      </w:pPr>
    </w:p>
    <w:p w14:paraId="4C920217" w14:textId="2B9796BA" w:rsidR="00F7508C" w:rsidRPr="00520298" w:rsidRDefault="006649D7" w:rsidP="00520298">
      <w:pPr>
        <w:jc w:val="both"/>
        <w:rPr>
          <w:sz w:val="24"/>
          <w:szCs w:val="24"/>
          <w:lang w:val="it-IT"/>
        </w:rPr>
      </w:pPr>
      <w:r>
        <w:rPr>
          <w:b/>
          <w:sz w:val="24"/>
          <w:szCs w:val="24"/>
        </w:rPr>
        <w:t xml:space="preserve"> </w:t>
      </w:r>
      <w:r w:rsidR="00F7508C" w:rsidRPr="005D237D">
        <w:rPr>
          <w:rFonts w:eastAsia="Times New Roman"/>
          <w:b/>
          <w:color w:val="000000"/>
          <w:sz w:val="24"/>
          <w:szCs w:val="24"/>
          <w:lang w:val="it-IT"/>
        </w:rPr>
        <w:t>Per quanto sopra, il Comune di Milazzo</w:t>
      </w:r>
      <w:r w:rsidR="003D7521">
        <w:rPr>
          <w:sz w:val="24"/>
          <w:szCs w:val="24"/>
          <w:lang w:val="it-IT"/>
        </w:rPr>
        <w:t xml:space="preserve"> </w:t>
      </w:r>
      <w:r w:rsidR="003D7521" w:rsidRPr="005D237D">
        <w:rPr>
          <w:rFonts w:eastAsia="Times New Roman"/>
          <w:b/>
          <w:color w:val="000000"/>
          <w:spacing w:val="-2"/>
          <w:sz w:val="24"/>
          <w:szCs w:val="24"/>
          <w:lang w:val="it-IT"/>
        </w:rPr>
        <w:t>intende procedere al</w:t>
      </w:r>
      <w:r w:rsidR="003D7521">
        <w:rPr>
          <w:rFonts w:eastAsia="Times New Roman"/>
          <w:b/>
          <w:color w:val="000000"/>
          <w:spacing w:val="-2"/>
          <w:sz w:val="24"/>
          <w:szCs w:val="24"/>
          <w:lang w:val="it-IT"/>
        </w:rPr>
        <w:t>l’aggiornamento dell’albo</w:t>
      </w:r>
      <w:r w:rsidR="00520298">
        <w:rPr>
          <w:rFonts w:eastAsia="Times New Roman"/>
          <w:b/>
          <w:color w:val="000000"/>
          <w:spacing w:val="-2"/>
          <w:sz w:val="24"/>
          <w:szCs w:val="24"/>
          <w:lang w:val="it-IT"/>
        </w:rPr>
        <w:t xml:space="preserve"> </w:t>
      </w:r>
      <w:r w:rsidR="003D7521">
        <w:rPr>
          <w:rFonts w:eastAsia="Times New Roman"/>
          <w:b/>
          <w:color w:val="000000"/>
          <w:spacing w:val="-2"/>
          <w:sz w:val="24"/>
          <w:szCs w:val="24"/>
          <w:lang w:val="it-IT"/>
        </w:rPr>
        <w:t>comunale per l’</w:t>
      </w:r>
      <w:r w:rsidR="003D7521" w:rsidRPr="005D237D">
        <w:rPr>
          <w:rFonts w:eastAsia="Times New Roman"/>
          <w:b/>
          <w:color w:val="000000"/>
          <w:spacing w:val="-2"/>
          <w:sz w:val="24"/>
          <w:szCs w:val="24"/>
          <w:lang w:val="it-IT"/>
        </w:rPr>
        <w:t>accreditamento</w:t>
      </w:r>
      <w:r w:rsidR="00520298">
        <w:rPr>
          <w:sz w:val="24"/>
          <w:szCs w:val="24"/>
          <w:lang w:val="it-IT"/>
        </w:rPr>
        <w:t xml:space="preserve"> </w:t>
      </w:r>
      <w:r w:rsidR="00F7508C" w:rsidRPr="005D237D">
        <w:rPr>
          <w:rFonts w:eastAsia="Times New Roman"/>
          <w:color w:val="000000"/>
          <w:sz w:val="24"/>
          <w:szCs w:val="24"/>
          <w:lang w:val="it-IT"/>
        </w:rPr>
        <w:t>di una pluralità di Enti, appartenenti al Terzo Settore, che implementino la filiera dei soggetti erogatori del servizio di Assistenza all’Autonomia e alla Comunicazione di alunni Disabili, residenti nel Comune di Milazzo, nell'ottica della leale concorrenza, al fine di supportare e sostenere il diritto allo studio e all’inclusione di tali soggetti.</w:t>
      </w:r>
    </w:p>
    <w:p w14:paraId="186701A0" w14:textId="77777777" w:rsidR="00F7508C" w:rsidRPr="005D237D" w:rsidRDefault="00F7508C" w:rsidP="00B6110B">
      <w:pPr>
        <w:spacing w:line="277" w:lineRule="exact"/>
        <w:jc w:val="both"/>
        <w:textAlignment w:val="baseline"/>
        <w:rPr>
          <w:rFonts w:eastAsia="Times New Roman"/>
          <w:color w:val="000000"/>
          <w:sz w:val="24"/>
          <w:szCs w:val="24"/>
          <w:lang w:val="it-IT"/>
        </w:rPr>
      </w:pPr>
      <w:r w:rsidRPr="005D237D">
        <w:rPr>
          <w:rFonts w:eastAsia="Times New Roman"/>
          <w:color w:val="000000"/>
          <w:sz w:val="24"/>
          <w:szCs w:val="24"/>
          <w:lang w:val="it-IT"/>
        </w:rPr>
        <w:t>Gli Enti accreditati dovranno garantire l’assistenza specialistica, da svolgersi con personale qualificato ai sensi di quanto previsto dalla normativa vigente.</w:t>
      </w:r>
    </w:p>
    <w:p w14:paraId="271B45DF" w14:textId="77777777" w:rsidR="00942D10" w:rsidRDefault="00F7508C" w:rsidP="00942D10">
      <w:pPr>
        <w:spacing w:line="278" w:lineRule="exact"/>
        <w:jc w:val="both"/>
        <w:textAlignment w:val="baseline"/>
        <w:rPr>
          <w:rFonts w:eastAsia="Times New Roman"/>
          <w:color w:val="000000"/>
          <w:sz w:val="24"/>
          <w:szCs w:val="24"/>
          <w:lang w:val="it-IT"/>
        </w:rPr>
      </w:pPr>
      <w:r w:rsidRPr="005D237D">
        <w:rPr>
          <w:rFonts w:eastAsia="Times New Roman"/>
          <w:color w:val="000000"/>
          <w:sz w:val="24"/>
          <w:szCs w:val="24"/>
          <w:lang w:val="it-IT"/>
        </w:rPr>
        <w:lastRenderedPageBreak/>
        <w:t>Il servizio, sarà garantito per l’A.S. 202</w:t>
      </w:r>
      <w:r w:rsidR="00626E54">
        <w:rPr>
          <w:rFonts w:eastAsia="Times New Roman"/>
          <w:color w:val="000000"/>
          <w:sz w:val="24"/>
          <w:szCs w:val="24"/>
          <w:lang w:val="it-IT"/>
        </w:rPr>
        <w:t>2</w:t>
      </w:r>
      <w:r w:rsidRPr="005D237D">
        <w:rPr>
          <w:rFonts w:eastAsia="Times New Roman"/>
          <w:color w:val="000000"/>
          <w:sz w:val="24"/>
          <w:szCs w:val="24"/>
          <w:lang w:val="it-IT"/>
        </w:rPr>
        <w:t>/2</w:t>
      </w:r>
      <w:r w:rsidR="00626E54">
        <w:rPr>
          <w:rFonts w:eastAsia="Times New Roman"/>
          <w:color w:val="000000"/>
          <w:sz w:val="24"/>
          <w:szCs w:val="24"/>
          <w:lang w:val="it-IT"/>
        </w:rPr>
        <w:t>3</w:t>
      </w:r>
      <w:r w:rsidRPr="005D237D">
        <w:rPr>
          <w:rFonts w:eastAsia="Times New Roman"/>
          <w:color w:val="000000"/>
          <w:sz w:val="24"/>
          <w:szCs w:val="24"/>
          <w:lang w:val="it-IT"/>
        </w:rPr>
        <w:t xml:space="preserve"> e sarà rivolto agli alunni diversamente abili, in possesso dei requisiti previsti, per natura o gravità dell’Handicap.</w:t>
      </w:r>
    </w:p>
    <w:p w14:paraId="36D1BB2C" w14:textId="30C59614" w:rsidR="00CE4546" w:rsidRPr="00942D10" w:rsidRDefault="00F7508C" w:rsidP="00942D10">
      <w:pPr>
        <w:spacing w:line="278" w:lineRule="exact"/>
        <w:jc w:val="both"/>
        <w:textAlignment w:val="baseline"/>
        <w:rPr>
          <w:rFonts w:eastAsia="Times New Roman"/>
          <w:color w:val="000000"/>
          <w:sz w:val="24"/>
          <w:szCs w:val="24"/>
          <w:lang w:val="it-IT"/>
        </w:rPr>
      </w:pPr>
      <w:r w:rsidRPr="005D237D">
        <w:rPr>
          <w:rFonts w:eastAsia="Times New Roman"/>
          <w:color w:val="000000"/>
          <w:spacing w:val="-2"/>
          <w:sz w:val="24"/>
          <w:szCs w:val="24"/>
          <w:lang w:val="it-IT"/>
        </w:rPr>
        <w:t xml:space="preserve">L'Ente aggiudicatario presterà le singole prestazioni socio-assistenziali del servizio di </w:t>
      </w:r>
      <w:r w:rsidRPr="005D237D">
        <w:rPr>
          <w:rFonts w:eastAsia="Times New Roman"/>
          <w:b/>
          <w:color w:val="000000"/>
          <w:spacing w:val="-2"/>
          <w:sz w:val="24"/>
          <w:szCs w:val="24"/>
          <w:lang w:val="it-IT"/>
        </w:rPr>
        <w:t>Assistenza all’Autonomia e alla Comunicazione.</w:t>
      </w:r>
    </w:p>
    <w:p w14:paraId="12F09415" w14:textId="77777777" w:rsidR="001C2B3D" w:rsidRDefault="001C2B3D" w:rsidP="00CE4546">
      <w:pPr>
        <w:spacing w:before="240" w:line="278" w:lineRule="exact"/>
        <w:ind w:left="432"/>
        <w:jc w:val="center"/>
        <w:textAlignment w:val="baseline"/>
        <w:rPr>
          <w:rFonts w:eastAsia="Arial"/>
          <w:b/>
          <w:color w:val="000000"/>
          <w:sz w:val="24"/>
          <w:szCs w:val="24"/>
          <w:lang w:val="it-IT"/>
        </w:rPr>
      </w:pPr>
    </w:p>
    <w:p w14:paraId="5D70344C" w14:textId="35FF01B0" w:rsidR="00386236" w:rsidRPr="00CE4546" w:rsidRDefault="00386236" w:rsidP="00CE4546">
      <w:pPr>
        <w:spacing w:before="240" w:line="278" w:lineRule="exact"/>
        <w:ind w:left="432"/>
        <w:jc w:val="center"/>
        <w:textAlignment w:val="baseline"/>
        <w:rPr>
          <w:rFonts w:eastAsia="Times New Roman"/>
          <w:b/>
          <w:color w:val="000000"/>
          <w:spacing w:val="-2"/>
          <w:sz w:val="24"/>
          <w:szCs w:val="24"/>
          <w:lang w:val="it-IT"/>
        </w:rPr>
      </w:pPr>
      <w:r>
        <w:rPr>
          <w:rFonts w:eastAsia="Arial"/>
          <w:b/>
          <w:color w:val="000000"/>
          <w:sz w:val="24"/>
          <w:szCs w:val="24"/>
          <w:lang w:val="it-IT"/>
        </w:rPr>
        <w:t>Art. I</w:t>
      </w:r>
    </w:p>
    <w:p w14:paraId="4CDA3301" w14:textId="77777777" w:rsidR="00CE4546" w:rsidRDefault="00B32F99" w:rsidP="00CE4546">
      <w:pPr>
        <w:spacing w:before="240" w:line="251" w:lineRule="exact"/>
        <w:jc w:val="center"/>
        <w:textAlignment w:val="baseline"/>
        <w:rPr>
          <w:rFonts w:eastAsia="Arial"/>
          <w:b/>
          <w:color w:val="000000"/>
          <w:sz w:val="24"/>
          <w:szCs w:val="24"/>
          <w:lang w:val="it-IT"/>
        </w:rPr>
      </w:pPr>
      <w:r w:rsidRPr="005D237D">
        <w:rPr>
          <w:rFonts w:eastAsia="Arial"/>
          <w:b/>
          <w:color w:val="000000"/>
          <w:sz w:val="24"/>
          <w:szCs w:val="24"/>
          <w:lang w:val="it-IT"/>
        </w:rPr>
        <w:t>TIPOLOGIA DELLE PRESTAZIONI</w:t>
      </w:r>
    </w:p>
    <w:p w14:paraId="770E4E34" w14:textId="43B9E02F" w:rsidR="00F7508C" w:rsidRPr="00CE4546" w:rsidRDefault="00F7508C" w:rsidP="004F5845">
      <w:pPr>
        <w:spacing w:before="240" w:line="251" w:lineRule="exact"/>
        <w:jc w:val="both"/>
        <w:textAlignment w:val="baseline"/>
        <w:rPr>
          <w:rFonts w:eastAsia="Arial"/>
          <w:b/>
          <w:color w:val="000000"/>
          <w:sz w:val="24"/>
          <w:szCs w:val="24"/>
          <w:lang w:val="it-IT"/>
        </w:rPr>
      </w:pPr>
      <w:r w:rsidRPr="005D237D">
        <w:rPr>
          <w:rFonts w:eastAsia="Times New Roman"/>
          <w:color w:val="000000"/>
          <w:spacing w:val="-2"/>
          <w:sz w:val="24"/>
          <w:szCs w:val="24"/>
          <w:lang w:val="it-IT"/>
        </w:rPr>
        <w:t>Il servizio di Assistenza per l’</w:t>
      </w:r>
      <w:r w:rsidR="00C34CE4" w:rsidRPr="005D237D">
        <w:rPr>
          <w:rFonts w:eastAsia="Times New Roman"/>
          <w:color w:val="000000"/>
          <w:spacing w:val="-2"/>
          <w:sz w:val="24"/>
          <w:szCs w:val="24"/>
          <w:lang w:val="it-IT"/>
        </w:rPr>
        <w:t>A</w:t>
      </w:r>
      <w:r w:rsidRPr="005D237D">
        <w:rPr>
          <w:rFonts w:eastAsia="Times New Roman"/>
          <w:color w:val="000000"/>
          <w:spacing w:val="-2"/>
          <w:sz w:val="24"/>
          <w:szCs w:val="24"/>
          <w:lang w:val="it-IT"/>
        </w:rPr>
        <w:t>utonomia e la Comunicazione è collocato tra quelli essenziali ed obbligatori, non derogabili, a carico degli Enti Locali. Ha lo scopo di supportare e facilitare le relazioni dei minori con il gruppo classe e con gli insegnati oltre che la funzione complementare ma distinta rispetto al sostegno scolastico, con la finalità di rimuovere ogni ostacolo rispetto agli obiettivi del PEI e del PDF costruito su ogni alunno facilitando così l’integrazione scolastica e tutelando il diritto allo studio.</w:t>
      </w:r>
      <w:r w:rsidR="00B32F99" w:rsidRPr="005D237D">
        <w:rPr>
          <w:rFonts w:eastAsia="Arial"/>
          <w:color w:val="000000"/>
          <w:sz w:val="24"/>
          <w:szCs w:val="24"/>
          <w:lang w:val="it-IT"/>
        </w:rPr>
        <w:t xml:space="preserve"> Il servizio consiste in tutti gli interventi funzionali volti a costruire il benessere degli alunni disabili, aumentare il loro livello di autonomia e di integrazione attraverso attività di assistenza specialistica, come previsto dalla circolare ministeriale P.I. del 30 novembre 2001 n. 3390, per mezzo di figure professionali specializzate.</w:t>
      </w:r>
    </w:p>
    <w:p w14:paraId="7ADB2A02" w14:textId="77777777" w:rsidR="00F7508C" w:rsidRPr="005D237D" w:rsidRDefault="00F7508C" w:rsidP="00B32F99">
      <w:pPr>
        <w:spacing w:before="102" w:line="278" w:lineRule="exact"/>
        <w:jc w:val="both"/>
        <w:textAlignment w:val="baseline"/>
        <w:rPr>
          <w:rFonts w:eastAsia="Times New Roman"/>
          <w:color w:val="000000"/>
          <w:spacing w:val="-2"/>
          <w:sz w:val="24"/>
          <w:szCs w:val="24"/>
          <w:lang w:val="it-IT"/>
        </w:rPr>
      </w:pPr>
      <w:r w:rsidRPr="005D237D">
        <w:rPr>
          <w:rFonts w:eastAsia="Times New Roman"/>
          <w:color w:val="000000"/>
          <w:spacing w:val="-2"/>
          <w:sz w:val="24"/>
          <w:szCs w:val="24"/>
          <w:lang w:val="it-IT"/>
        </w:rPr>
        <w:t>Tale servizio sarà inquadrato secondo uno costo orario per ciascun operatore in base alle ore di servizio e alla qualifica:</w:t>
      </w:r>
    </w:p>
    <w:p w14:paraId="7EF93985" w14:textId="4F770923" w:rsidR="00F7508C" w:rsidRPr="005D237D" w:rsidRDefault="00F7508C" w:rsidP="00B6110B">
      <w:pPr>
        <w:pStyle w:val="Standard"/>
        <w:widowControl/>
        <w:ind w:right="-61"/>
        <w:jc w:val="both"/>
        <w:rPr>
          <w:rFonts w:cs="Times New Roman"/>
        </w:rPr>
      </w:pPr>
      <w:r w:rsidRPr="005D237D">
        <w:rPr>
          <w:rFonts w:cs="Times New Roman"/>
        </w:rPr>
        <w:t>Nel quantificare i costi relativi all'affidamento del servizio ci si è avvalsi della tabella delle CCNL</w:t>
      </w:r>
      <w:r w:rsidR="00B6110B">
        <w:rPr>
          <w:rFonts w:cs="Times New Roman"/>
        </w:rPr>
        <w:t xml:space="preserve"> </w:t>
      </w:r>
      <w:r w:rsidRPr="005D237D">
        <w:rPr>
          <w:rFonts w:cs="Times New Roman"/>
        </w:rPr>
        <w:t>delle cooperative sociale 2021 che inquadra la figura professionale dell’</w:t>
      </w:r>
      <w:r w:rsidR="00B32F99" w:rsidRPr="005D237D">
        <w:rPr>
          <w:rFonts w:cs="Times New Roman"/>
        </w:rPr>
        <w:t>A</w:t>
      </w:r>
      <w:r w:rsidRPr="005D237D">
        <w:rPr>
          <w:rFonts w:cs="Times New Roman"/>
        </w:rPr>
        <w:t xml:space="preserve">ssistente </w:t>
      </w:r>
      <w:proofErr w:type="spellStart"/>
      <w:r w:rsidRPr="005D237D">
        <w:rPr>
          <w:rFonts w:cs="Times New Roman"/>
          <w:b/>
          <w:bCs/>
        </w:rPr>
        <w:t>Asacom</w:t>
      </w:r>
      <w:proofErr w:type="spellEnd"/>
      <w:r w:rsidRPr="005D237D">
        <w:rPr>
          <w:rFonts w:cs="Times New Roman"/>
        </w:rPr>
        <w:t xml:space="preserve"> nel livello D2</w:t>
      </w:r>
    </w:p>
    <w:p w14:paraId="3A209CDA" w14:textId="27DD6E7A" w:rsidR="00F7508C" w:rsidRPr="005D237D" w:rsidRDefault="00B32F99" w:rsidP="00F7508C">
      <w:pPr>
        <w:pStyle w:val="Standard"/>
        <w:widowControl/>
        <w:ind w:right="503"/>
        <w:jc w:val="both"/>
        <w:rPr>
          <w:rFonts w:cs="Times New Roman"/>
        </w:rPr>
      </w:pPr>
      <w:r w:rsidRPr="005D237D">
        <w:rPr>
          <w:rFonts w:cs="Times New Roman"/>
        </w:rPr>
        <w:t>p</w:t>
      </w:r>
      <w:r w:rsidR="00F7508C" w:rsidRPr="005D237D">
        <w:rPr>
          <w:rFonts w:cs="Times New Roman"/>
        </w:rPr>
        <w:t>ertanto, il costo del servizio per l’A.S. 202</w:t>
      </w:r>
      <w:r w:rsidR="00626E54">
        <w:rPr>
          <w:rFonts w:cs="Times New Roman"/>
        </w:rPr>
        <w:t>2</w:t>
      </w:r>
      <w:r w:rsidR="00F7508C" w:rsidRPr="005D237D">
        <w:rPr>
          <w:rFonts w:cs="Times New Roman"/>
        </w:rPr>
        <w:t>/2</w:t>
      </w:r>
      <w:r w:rsidR="00626E54">
        <w:rPr>
          <w:rFonts w:cs="Times New Roman"/>
        </w:rPr>
        <w:t>3</w:t>
      </w:r>
      <w:r w:rsidR="00F7508C" w:rsidRPr="005D237D">
        <w:rPr>
          <w:rFonts w:cs="Times New Roman"/>
        </w:rPr>
        <w:t xml:space="preserve">, risponderà ai criteri riportati di seguito. </w:t>
      </w:r>
    </w:p>
    <w:p w14:paraId="102E22A7" w14:textId="77777777" w:rsidR="00F7508C" w:rsidRPr="005D237D" w:rsidRDefault="00F7508C" w:rsidP="00F7508C">
      <w:pPr>
        <w:pStyle w:val="Standard"/>
        <w:widowControl/>
        <w:ind w:right="503"/>
        <w:jc w:val="both"/>
        <w:rPr>
          <w:rFonts w:cs="Times New Roman"/>
        </w:rPr>
      </w:pPr>
    </w:p>
    <w:tbl>
      <w:tblPr>
        <w:tblW w:w="9806" w:type="dxa"/>
        <w:tblInd w:w="-3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2986"/>
        <w:gridCol w:w="867"/>
        <w:gridCol w:w="5953"/>
      </w:tblGrid>
      <w:tr w:rsidR="00C34CE4" w:rsidRPr="005D237D" w14:paraId="148DC84E" w14:textId="77777777" w:rsidTr="004F5845">
        <w:tc>
          <w:tcPr>
            <w:tcW w:w="2986" w:type="dxa"/>
            <w:shd w:val="clear" w:color="auto" w:fill="auto"/>
            <w:tcMar>
              <w:top w:w="0" w:type="dxa"/>
              <w:left w:w="10" w:type="dxa"/>
              <w:bottom w:w="0" w:type="dxa"/>
              <w:right w:w="10" w:type="dxa"/>
            </w:tcMar>
            <w:vAlign w:val="center"/>
          </w:tcPr>
          <w:p w14:paraId="54F410C5" w14:textId="4318FD58" w:rsidR="00C34CE4" w:rsidRPr="005D237D" w:rsidRDefault="00C34CE4" w:rsidP="004F5845">
            <w:pPr>
              <w:jc w:val="center"/>
              <w:rPr>
                <w:b/>
                <w:sz w:val="24"/>
                <w:szCs w:val="24"/>
              </w:rPr>
            </w:pPr>
            <w:proofErr w:type="spellStart"/>
            <w:r w:rsidRPr="005D237D">
              <w:rPr>
                <w:b/>
                <w:sz w:val="24"/>
                <w:szCs w:val="24"/>
              </w:rPr>
              <w:t>Qualifica</w:t>
            </w:r>
            <w:proofErr w:type="spellEnd"/>
            <w:r w:rsidRPr="005D237D">
              <w:rPr>
                <w:b/>
                <w:sz w:val="24"/>
                <w:szCs w:val="24"/>
              </w:rPr>
              <w:t xml:space="preserve"> e </w:t>
            </w:r>
            <w:proofErr w:type="spellStart"/>
            <w:r w:rsidR="008F3044">
              <w:rPr>
                <w:b/>
                <w:sz w:val="24"/>
                <w:szCs w:val="24"/>
              </w:rPr>
              <w:t>Q</w:t>
            </w:r>
            <w:r w:rsidRPr="005D237D">
              <w:rPr>
                <w:b/>
                <w:sz w:val="24"/>
                <w:szCs w:val="24"/>
              </w:rPr>
              <w:t>uantità</w:t>
            </w:r>
            <w:proofErr w:type="spellEnd"/>
          </w:p>
        </w:tc>
        <w:tc>
          <w:tcPr>
            <w:tcW w:w="867" w:type="dxa"/>
            <w:shd w:val="clear" w:color="auto" w:fill="auto"/>
            <w:tcMar>
              <w:top w:w="0" w:type="dxa"/>
              <w:left w:w="10" w:type="dxa"/>
              <w:bottom w:w="0" w:type="dxa"/>
              <w:right w:w="10" w:type="dxa"/>
            </w:tcMar>
            <w:vAlign w:val="center"/>
          </w:tcPr>
          <w:p w14:paraId="323446EF" w14:textId="77777777" w:rsidR="00C34CE4" w:rsidRPr="005D237D" w:rsidRDefault="00C34CE4" w:rsidP="004F5845">
            <w:pPr>
              <w:jc w:val="center"/>
              <w:rPr>
                <w:b/>
                <w:sz w:val="24"/>
                <w:szCs w:val="24"/>
              </w:rPr>
            </w:pPr>
            <w:r w:rsidRPr="005D237D">
              <w:rPr>
                <w:b/>
                <w:sz w:val="24"/>
                <w:szCs w:val="24"/>
              </w:rPr>
              <w:t xml:space="preserve">Ore al </w:t>
            </w:r>
            <w:proofErr w:type="spellStart"/>
            <w:r w:rsidRPr="005D237D">
              <w:rPr>
                <w:b/>
                <w:sz w:val="24"/>
                <w:szCs w:val="24"/>
              </w:rPr>
              <w:t>giorno</w:t>
            </w:r>
            <w:proofErr w:type="spellEnd"/>
          </w:p>
        </w:tc>
        <w:tc>
          <w:tcPr>
            <w:tcW w:w="5953" w:type="dxa"/>
            <w:shd w:val="clear" w:color="auto" w:fill="auto"/>
            <w:tcMar>
              <w:top w:w="0" w:type="dxa"/>
              <w:left w:w="10" w:type="dxa"/>
              <w:bottom w:w="0" w:type="dxa"/>
              <w:right w:w="10" w:type="dxa"/>
            </w:tcMar>
            <w:vAlign w:val="center"/>
          </w:tcPr>
          <w:p w14:paraId="6FBFF15C" w14:textId="319B4AA3" w:rsidR="004F5845" w:rsidRDefault="004F5845" w:rsidP="004F5845">
            <w:pPr>
              <w:jc w:val="center"/>
              <w:rPr>
                <w:sz w:val="24"/>
                <w:szCs w:val="24"/>
                <w:shd w:val="clear" w:color="auto" w:fill="FFFFFF"/>
              </w:rPr>
            </w:pPr>
            <w:proofErr w:type="spellStart"/>
            <w:r w:rsidRPr="005D237D">
              <w:rPr>
                <w:b/>
                <w:bCs/>
                <w:sz w:val="24"/>
                <w:szCs w:val="24"/>
                <w:shd w:val="clear" w:color="auto" w:fill="FFFFFF"/>
              </w:rPr>
              <w:t>Costo</w:t>
            </w:r>
            <w:proofErr w:type="spellEnd"/>
            <w:r w:rsidRPr="005D237D">
              <w:rPr>
                <w:b/>
                <w:bCs/>
                <w:sz w:val="24"/>
                <w:szCs w:val="24"/>
                <w:shd w:val="clear" w:color="auto" w:fill="FFFFFF"/>
              </w:rPr>
              <w:t xml:space="preserve"> </w:t>
            </w:r>
            <w:r>
              <w:rPr>
                <w:b/>
                <w:bCs/>
                <w:sz w:val="24"/>
                <w:szCs w:val="24"/>
                <w:shd w:val="clear" w:color="auto" w:fill="FFFFFF"/>
              </w:rPr>
              <w:t>d</w:t>
            </w:r>
            <w:r w:rsidRPr="005D237D">
              <w:rPr>
                <w:b/>
                <w:bCs/>
                <w:sz w:val="24"/>
                <w:szCs w:val="24"/>
                <w:shd w:val="clear" w:color="auto" w:fill="FFFFFF"/>
              </w:rPr>
              <w:t xml:space="preserve">el Voucher </w:t>
            </w:r>
            <w:proofErr w:type="spellStart"/>
            <w:r w:rsidRPr="005D237D">
              <w:rPr>
                <w:b/>
                <w:bCs/>
                <w:sz w:val="24"/>
                <w:szCs w:val="24"/>
                <w:shd w:val="clear" w:color="auto" w:fill="FFFFFF"/>
              </w:rPr>
              <w:t>Orario</w:t>
            </w:r>
            <w:proofErr w:type="spellEnd"/>
          </w:p>
          <w:p w14:paraId="70C36F32" w14:textId="326DA69F" w:rsidR="00C34CE4" w:rsidRPr="005D237D" w:rsidRDefault="00504DED" w:rsidP="004F5845">
            <w:pPr>
              <w:jc w:val="center"/>
              <w:rPr>
                <w:b/>
                <w:sz w:val="24"/>
                <w:szCs w:val="24"/>
              </w:rPr>
            </w:pPr>
            <w:r w:rsidRPr="005D237D">
              <w:rPr>
                <w:sz w:val="24"/>
                <w:szCs w:val="24"/>
                <w:shd w:val="clear" w:color="auto" w:fill="FFFFFF"/>
              </w:rPr>
              <w:t>(</w:t>
            </w:r>
            <w:proofErr w:type="spellStart"/>
            <w:proofErr w:type="gramStart"/>
            <w:r w:rsidRPr="005D237D">
              <w:rPr>
                <w:sz w:val="24"/>
                <w:szCs w:val="24"/>
                <w:shd w:val="clear" w:color="auto" w:fill="FFFFFF"/>
              </w:rPr>
              <w:t>comprensivo</w:t>
            </w:r>
            <w:proofErr w:type="spellEnd"/>
            <w:proofErr w:type="gramEnd"/>
            <w:r w:rsidRPr="005D237D">
              <w:rPr>
                <w:sz w:val="24"/>
                <w:szCs w:val="24"/>
                <w:shd w:val="clear" w:color="auto" w:fill="FFFFFF"/>
              </w:rPr>
              <w:t xml:space="preserve"> di </w:t>
            </w:r>
            <w:proofErr w:type="spellStart"/>
            <w:r w:rsidRPr="005D237D">
              <w:rPr>
                <w:sz w:val="24"/>
                <w:szCs w:val="24"/>
                <w:shd w:val="clear" w:color="auto" w:fill="FFFFFF"/>
              </w:rPr>
              <w:t>oneri</w:t>
            </w:r>
            <w:proofErr w:type="spellEnd"/>
            <w:r w:rsidRPr="005D237D">
              <w:rPr>
                <w:sz w:val="24"/>
                <w:szCs w:val="24"/>
                <w:shd w:val="clear" w:color="auto" w:fill="FFFFFF"/>
              </w:rPr>
              <w:t xml:space="preserve"> per la </w:t>
            </w:r>
            <w:proofErr w:type="spellStart"/>
            <w:r w:rsidRPr="005D237D">
              <w:rPr>
                <w:sz w:val="24"/>
                <w:szCs w:val="24"/>
                <w:shd w:val="clear" w:color="auto" w:fill="FFFFFF"/>
              </w:rPr>
              <w:t>sicurezza</w:t>
            </w:r>
            <w:proofErr w:type="spellEnd"/>
            <w:r w:rsidR="005D237D">
              <w:rPr>
                <w:sz w:val="24"/>
                <w:szCs w:val="24"/>
                <w:shd w:val="clear" w:color="auto" w:fill="FFFFFF"/>
              </w:rPr>
              <w:t>, per la</w:t>
            </w:r>
            <w:r w:rsidRPr="005D237D">
              <w:rPr>
                <w:sz w:val="24"/>
                <w:szCs w:val="24"/>
                <w:shd w:val="clear" w:color="auto" w:fill="FFFFFF"/>
              </w:rPr>
              <w:t xml:space="preserve"> </w:t>
            </w:r>
            <w:proofErr w:type="spellStart"/>
            <w:r w:rsidRPr="005D237D">
              <w:rPr>
                <w:sz w:val="24"/>
                <w:szCs w:val="24"/>
                <w:shd w:val="clear" w:color="auto" w:fill="FFFFFF"/>
              </w:rPr>
              <w:t>gestione</w:t>
            </w:r>
            <w:proofErr w:type="spellEnd"/>
            <w:r w:rsidR="005D237D">
              <w:rPr>
                <w:sz w:val="24"/>
                <w:szCs w:val="24"/>
                <w:shd w:val="clear" w:color="auto" w:fill="FFFFFF"/>
              </w:rPr>
              <w:t>,</w:t>
            </w:r>
            <w:r w:rsidRPr="005D237D">
              <w:rPr>
                <w:sz w:val="24"/>
                <w:szCs w:val="24"/>
                <w:shd w:val="clear" w:color="auto" w:fill="FFFFFF"/>
              </w:rPr>
              <w:t xml:space="preserve"> </w:t>
            </w:r>
            <w:r w:rsidR="005D237D">
              <w:rPr>
                <w:sz w:val="24"/>
                <w:szCs w:val="24"/>
                <w:shd w:val="clear" w:color="auto" w:fill="FFFFFF"/>
              </w:rPr>
              <w:t xml:space="preserve">per la </w:t>
            </w:r>
            <w:proofErr w:type="spellStart"/>
            <w:r w:rsidRPr="005D237D">
              <w:rPr>
                <w:sz w:val="24"/>
                <w:szCs w:val="24"/>
                <w:shd w:val="clear" w:color="auto" w:fill="FFFFFF"/>
              </w:rPr>
              <w:t>fornitura</w:t>
            </w:r>
            <w:proofErr w:type="spellEnd"/>
            <w:r w:rsidRPr="005D237D">
              <w:rPr>
                <w:sz w:val="24"/>
                <w:szCs w:val="24"/>
                <w:shd w:val="clear" w:color="auto" w:fill="FFFFFF"/>
              </w:rPr>
              <w:t xml:space="preserve"> </w:t>
            </w:r>
            <w:proofErr w:type="spellStart"/>
            <w:r w:rsidRPr="005D237D">
              <w:rPr>
                <w:sz w:val="24"/>
                <w:szCs w:val="24"/>
                <w:shd w:val="clear" w:color="auto" w:fill="FFFFFF"/>
              </w:rPr>
              <w:t>dei</w:t>
            </w:r>
            <w:proofErr w:type="spellEnd"/>
            <w:r w:rsidRPr="005D237D">
              <w:rPr>
                <w:sz w:val="24"/>
                <w:szCs w:val="24"/>
                <w:shd w:val="clear" w:color="auto" w:fill="FFFFFF"/>
              </w:rPr>
              <w:t xml:space="preserve"> </w:t>
            </w:r>
            <w:proofErr w:type="spellStart"/>
            <w:r w:rsidRPr="005D237D">
              <w:rPr>
                <w:sz w:val="24"/>
                <w:szCs w:val="24"/>
                <w:shd w:val="clear" w:color="auto" w:fill="FFFFFF"/>
              </w:rPr>
              <w:t>dispositivi</w:t>
            </w:r>
            <w:proofErr w:type="spellEnd"/>
            <w:r w:rsidRPr="005D237D">
              <w:rPr>
                <w:sz w:val="24"/>
                <w:szCs w:val="24"/>
                <w:shd w:val="clear" w:color="auto" w:fill="FFFFFF"/>
              </w:rPr>
              <w:t xml:space="preserve"> di </w:t>
            </w:r>
            <w:proofErr w:type="spellStart"/>
            <w:r w:rsidR="005D237D">
              <w:rPr>
                <w:sz w:val="24"/>
                <w:szCs w:val="24"/>
                <w:shd w:val="clear" w:color="auto" w:fill="FFFFFF"/>
              </w:rPr>
              <w:t>protezione</w:t>
            </w:r>
            <w:proofErr w:type="spellEnd"/>
            <w:r w:rsidR="005D237D">
              <w:rPr>
                <w:sz w:val="24"/>
                <w:szCs w:val="24"/>
                <w:shd w:val="clear" w:color="auto" w:fill="FFFFFF"/>
              </w:rPr>
              <w:t xml:space="preserve"> e </w:t>
            </w:r>
            <w:proofErr w:type="spellStart"/>
            <w:r w:rsidRPr="005D237D">
              <w:rPr>
                <w:sz w:val="24"/>
                <w:szCs w:val="24"/>
                <w:shd w:val="clear" w:color="auto" w:fill="FFFFFF"/>
              </w:rPr>
              <w:t>sicurezza</w:t>
            </w:r>
            <w:proofErr w:type="spellEnd"/>
            <w:r w:rsidRPr="005D237D">
              <w:rPr>
                <w:sz w:val="24"/>
                <w:szCs w:val="24"/>
                <w:shd w:val="clear" w:color="auto" w:fill="FFFFFF"/>
              </w:rPr>
              <w:t xml:space="preserve"> ed </w:t>
            </w:r>
            <w:r w:rsidRPr="005D237D">
              <w:rPr>
                <w:sz w:val="24"/>
                <w:szCs w:val="24"/>
              </w:rPr>
              <w:t>Iva al 5%</w:t>
            </w:r>
          </w:p>
        </w:tc>
      </w:tr>
      <w:tr w:rsidR="00C34CE4" w:rsidRPr="005D237D" w14:paraId="0B37E017" w14:textId="77777777" w:rsidTr="005D237D">
        <w:tc>
          <w:tcPr>
            <w:tcW w:w="2986" w:type="dxa"/>
            <w:shd w:val="clear" w:color="auto" w:fill="auto"/>
            <w:tcMar>
              <w:top w:w="0" w:type="dxa"/>
              <w:left w:w="10" w:type="dxa"/>
              <w:bottom w:w="0" w:type="dxa"/>
              <w:right w:w="10" w:type="dxa"/>
            </w:tcMar>
            <w:vAlign w:val="center"/>
          </w:tcPr>
          <w:p w14:paraId="0CE7A064" w14:textId="501D3843" w:rsidR="00B75F44" w:rsidRDefault="00B75F44" w:rsidP="005D237D">
            <w:pPr>
              <w:jc w:val="center"/>
              <w:rPr>
                <w:sz w:val="24"/>
                <w:szCs w:val="24"/>
                <w:lang w:val="it-IT"/>
              </w:rPr>
            </w:pPr>
            <w:r>
              <w:rPr>
                <w:sz w:val="24"/>
                <w:szCs w:val="24"/>
                <w:lang w:val="it-IT"/>
              </w:rPr>
              <w:t>Si prevede di poter utilizzare un numero massimo di</w:t>
            </w:r>
          </w:p>
          <w:p w14:paraId="1E4A049F" w14:textId="1CB5FE40" w:rsidR="00C34CE4" w:rsidRPr="005D237D" w:rsidRDefault="00C34CE4" w:rsidP="005D237D">
            <w:pPr>
              <w:jc w:val="center"/>
              <w:rPr>
                <w:sz w:val="24"/>
                <w:szCs w:val="24"/>
                <w:lang w:val="it-IT"/>
              </w:rPr>
            </w:pPr>
            <w:r w:rsidRPr="005D237D">
              <w:rPr>
                <w:sz w:val="24"/>
                <w:szCs w:val="24"/>
                <w:lang w:val="it-IT"/>
              </w:rPr>
              <w:t>n. 45 Assistenti all’Autonomia e Comunicazione</w:t>
            </w:r>
          </w:p>
        </w:tc>
        <w:tc>
          <w:tcPr>
            <w:tcW w:w="867" w:type="dxa"/>
            <w:shd w:val="clear" w:color="auto" w:fill="auto"/>
            <w:tcMar>
              <w:top w:w="0" w:type="dxa"/>
              <w:left w:w="10" w:type="dxa"/>
              <w:bottom w:w="0" w:type="dxa"/>
              <w:right w:w="10" w:type="dxa"/>
            </w:tcMar>
            <w:vAlign w:val="center"/>
          </w:tcPr>
          <w:p w14:paraId="18A008A7" w14:textId="77777777" w:rsidR="00C34CE4" w:rsidRPr="005D237D" w:rsidRDefault="00C34CE4" w:rsidP="005D237D">
            <w:pPr>
              <w:jc w:val="center"/>
              <w:rPr>
                <w:sz w:val="24"/>
                <w:szCs w:val="24"/>
              </w:rPr>
            </w:pPr>
            <w:r w:rsidRPr="005D237D">
              <w:rPr>
                <w:sz w:val="24"/>
                <w:szCs w:val="24"/>
              </w:rPr>
              <w:t>3</w:t>
            </w:r>
          </w:p>
        </w:tc>
        <w:tc>
          <w:tcPr>
            <w:tcW w:w="5953" w:type="dxa"/>
            <w:shd w:val="clear" w:color="auto" w:fill="auto"/>
            <w:tcMar>
              <w:top w:w="0" w:type="dxa"/>
              <w:left w:w="10" w:type="dxa"/>
              <w:bottom w:w="0" w:type="dxa"/>
              <w:right w:w="10" w:type="dxa"/>
            </w:tcMar>
            <w:vAlign w:val="center"/>
          </w:tcPr>
          <w:p w14:paraId="06ABE333" w14:textId="77777777" w:rsidR="00C34CE4" w:rsidRPr="005D237D" w:rsidRDefault="00C34CE4" w:rsidP="005D237D">
            <w:pPr>
              <w:jc w:val="center"/>
              <w:rPr>
                <w:sz w:val="24"/>
                <w:szCs w:val="24"/>
              </w:rPr>
            </w:pPr>
            <w:bookmarkStart w:id="0" w:name="_Hlk80263862"/>
            <w:r w:rsidRPr="005D237D">
              <w:rPr>
                <w:sz w:val="24"/>
                <w:szCs w:val="24"/>
              </w:rPr>
              <w:t>€ 21,89</w:t>
            </w:r>
            <w:bookmarkEnd w:id="0"/>
          </w:p>
        </w:tc>
      </w:tr>
      <w:tr w:rsidR="00C34CE4" w:rsidRPr="005D237D" w14:paraId="1913557E" w14:textId="77777777" w:rsidTr="005D237D">
        <w:tc>
          <w:tcPr>
            <w:tcW w:w="2986" w:type="dxa"/>
            <w:shd w:val="clear" w:color="auto" w:fill="auto"/>
            <w:tcMar>
              <w:top w:w="0" w:type="dxa"/>
              <w:left w:w="10" w:type="dxa"/>
              <w:bottom w:w="0" w:type="dxa"/>
              <w:right w:w="10" w:type="dxa"/>
            </w:tcMar>
            <w:vAlign w:val="center"/>
          </w:tcPr>
          <w:p w14:paraId="799C8D8C" w14:textId="55CF9091" w:rsidR="00C34CE4" w:rsidRPr="005D237D" w:rsidRDefault="00C34CE4" w:rsidP="005D237D">
            <w:pPr>
              <w:jc w:val="center"/>
              <w:rPr>
                <w:sz w:val="24"/>
                <w:szCs w:val="24"/>
                <w:lang w:val="it-IT"/>
              </w:rPr>
            </w:pPr>
          </w:p>
        </w:tc>
        <w:tc>
          <w:tcPr>
            <w:tcW w:w="867" w:type="dxa"/>
            <w:shd w:val="clear" w:color="auto" w:fill="auto"/>
            <w:tcMar>
              <w:top w:w="0" w:type="dxa"/>
              <w:left w:w="10" w:type="dxa"/>
              <w:bottom w:w="0" w:type="dxa"/>
              <w:right w:w="10" w:type="dxa"/>
            </w:tcMar>
            <w:vAlign w:val="center"/>
          </w:tcPr>
          <w:p w14:paraId="05EF20BC" w14:textId="3B7A16F5" w:rsidR="00C34CE4" w:rsidRPr="005D237D" w:rsidRDefault="00C34CE4" w:rsidP="005D237D">
            <w:pPr>
              <w:jc w:val="center"/>
              <w:rPr>
                <w:sz w:val="24"/>
                <w:szCs w:val="24"/>
                <w:lang w:val="it-IT"/>
              </w:rPr>
            </w:pPr>
          </w:p>
        </w:tc>
        <w:tc>
          <w:tcPr>
            <w:tcW w:w="5953" w:type="dxa"/>
            <w:shd w:val="clear" w:color="auto" w:fill="auto"/>
            <w:tcMar>
              <w:top w:w="0" w:type="dxa"/>
              <w:left w:w="10" w:type="dxa"/>
              <w:bottom w:w="0" w:type="dxa"/>
              <w:right w:w="10" w:type="dxa"/>
            </w:tcMar>
            <w:vAlign w:val="center"/>
          </w:tcPr>
          <w:p w14:paraId="1D106585" w14:textId="694C9EEF" w:rsidR="00C34CE4" w:rsidRPr="005D237D" w:rsidRDefault="00C34CE4" w:rsidP="005D237D">
            <w:pPr>
              <w:jc w:val="center"/>
              <w:rPr>
                <w:sz w:val="24"/>
                <w:szCs w:val="24"/>
                <w:lang w:val="it-IT"/>
              </w:rPr>
            </w:pPr>
          </w:p>
        </w:tc>
      </w:tr>
    </w:tbl>
    <w:p w14:paraId="26AB985B" w14:textId="77777777" w:rsidR="00F7508C" w:rsidRPr="005D237D" w:rsidRDefault="00F7508C" w:rsidP="00F7508C">
      <w:pPr>
        <w:pStyle w:val="Standard"/>
        <w:ind w:right="241"/>
        <w:jc w:val="both"/>
        <w:rPr>
          <w:rFonts w:eastAsia="PMingLiU" w:cs="Times New Roman"/>
          <w:kern w:val="0"/>
          <w:lang w:eastAsia="en-US" w:bidi="ar-SA"/>
        </w:rPr>
      </w:pPr>
    </w:p>
    <w:p w14:paraId="026F8B77" w14:textId="24A66845" w:rsidR="00984578" w:rsidRPr="005D237D" w:rsidRDefault="006F1D0C" w:rsidP="00B32F99">
      <w:pPr>
        <w:pStyle w:val="Standard"/>
        <w:ind w:right="241"/>
        <w:jc w:val="both"/>
        <w:rPr>
          <w:rFonts w:eastAsia="PMingLiU" w:cs="Times New Roman"/>
          <w:kern w:val="0"/>
          <w:lang w:eastAsia="en-US" w:bidi="ar-SA"/>
        </w:rPr>
      </w:pPr>
      <w:r w:rsidRPr="005D237D">
        <w:rPr>
          <w:rFonts w:eastAsia="PMingLiU" w:cs="Times New Roman"/>
          <w:kern w:val="0"/>
          <w:lang w:eastAsia="en-US" w:bidi="ar-SA"/>
        </w:rPr>
        <w:t xml:space="preserve">A tale costo orario </w:t>
      </w:r>
      <w:r w:rsidR="00984578" w:rsidRPr="005D237D">
        <w:rPr>
          <w:rFonts w:eastAsia="PMingLiU" w:cs="Times New Roman"/>
          <w:kern w:val="0"/>
          <w:lang w:eastAsia="en-US" w:bidi="ar-SA"/>
        </w:rPr>
        <w:t xml:space="preserve">fanno capo e sono inclusi anche tutti gli oneri </w:t>
      </w:r>
      <w:r w:rsidR="000004A9" w:rsidRPr="005D237D">
        <w:rPr>
          <w:rFonts w:eastAsia="PMingLiU" w:cs="Times New Roman"/>
          <w:kern w:val="0"/>
          <w:lang w:eastAsia="en-US" w:bidi="ar-SA"/>
        </w:rPr>
        <w:t xml:space="preserve">di gestione, </w:t>
      </w:r>
      <w:r w:rsidR="00984578" w:rsidRPr="005D237D">
        <w:rPr>
          <w:rFonts w:eastAsia="PMingLiU" w:cs="Times New Roman"/>
          <w:kern w:val="0"/>
          <w:lang w:eastAsia="en-US" w:bidi="ar-SA"/>
        </w:rPr>
        <w:t>per la sicurezza e la fornitura degli eventuali dispositivi di protezione, oltre che l’Iva come previsto per legge.</w:t>
      </w:r>
    </w:p>
    <w:p w14:paraId="6DACA6BF" w14:textId="4DF55E30" w:rsidR="00DC0796" w:rsidRDefault="00F7508C" w:rsidP="00BA048B">
      <w:pPr>
        <w:pStyle w:val="Standard"/>
        <w:ind w:right="241"/>
        <w:jc w:val="both"/>
        <w:rPr>
          <w:rFonts w:eastAsia="Arial"/>
          <w:b/>
          <w:color w:val="000000"/>
        </w:rPr>
      </w:pPr>
      <w:r w:rsidRPr="005D237D">
        <w:rPr>
          <w:rFonts w:eastAsia="PMingLiU" w:cs="Times New Roman"/>
          <w:kern w:val="0"/>
          <w:lang w:eastAsia="en-US" w:bidi="ar-SA"/>
        </w:rPr>
        <w:t>L’importo del servizio risponderà ad un ammontare totale</w:t>
      </w:r>
      <w:r w:rsidR="004B3659">
        <w:rPr>
          <w:rFonts w:eastAsia="PMingLiU" w:cs="Times New Roman"/>
          <w:kern w:val="0"/>
          <w:lang w:eastAsia="en-US" w:bidi="ar-SA"/>
        </w:rPr>
        <w:t xml:space="preserve"> presunto </w:t>
      </w:r>
      <w:r w:rsidRPr="005D237D">
        <w:rPr>
          <w:rFonts w:eastAsia="PMingLiU" w:cs="Times New Roman"/>
          <w:kern w:val="0"/>
          <w:lang w:eastAsia="en-US" w:bidi="ar-SA"/>
        </w:rPr>
        <w:t xml:space="preserve"> </w:t>
      </w:r>
      <w:r w:rsidR="00910185" w:rsidRPr="005D237D">
        <w:rPr>
          <w:rFonts w:eastAsia="PMingLiU" w:cs="Times New Roman"/>
          <w:kern w:val="0"/>
          <w:lang w:eastAsia="en-US" w:bidi="ar-SA"/>
        </w:rPr>
        <w:t>per l’anno scolastico 202</w:t>
      </w:r>
      <w:r w:rsidR="00626E54">
        <w:rPr>
          <w:rFonts w:eastAsia="PMingLiU" w:cs="Times New Roman"/>
          <w:kern w:val="0"/>
          <w:lang w:eastAsia="en-US" w:bidi="ar-SA"/>
        </w:rPr>
        <w:t>2</w:t>
      </w:r>
      <w:r w:rsidR="00910185" w:rsidRPr="005D237D">
        <w:rPr>
          <w:rFonts w:eastAsia="PMingLiU" w:cs="Times New Roman"/>
          <w:kern w:val="0"/>
          <w:lang w:eastAsia="en-US" w:bidi="ar-SA"/>
        </w:rPr>
        <w:t>/202</w:t>
      </w:r>
      <w:r w:rsidR="00626E54">
        <w:rPr>
          <w:rFonts w:eastAsia="PMingLiU" w:cs="Times New Roman"/>
          <w:kern w:val="0"/>
          <w:lang w:eastAsia="en-US" w:bidi="ar-SA"/>
        </w:rPr>
        <w:t>3</w:t>
      </w:r>
      <w:r w:rsidR="00910185" w:rsidRPr="005D237D">
        <w:rPr>
          <w:rFonts w:eastAsia="PMingLiU" w:cs="Times New Roman"/>
          <w:kern w:val="0"/>
          <w:lang w:eastAsia="en-US" w:bidi="ar-SA"/>
        </w:rPr>
        <w:t xml:space="preserve"> </w:t>
      </w:r>
      <w:r w:rsidRPr="005D237D">
        <w:rPr>
          <w:rFonts w:eastAsia="PMingLiU" w:cs="Times New Roman"/>
          <w:kern w:val="0"/>
          <w:lang w:eastAsia="en-US" w:bidi="ar-SA"/>
        </w:rPr>
        <w:t xml:space="preserve">di circa </w:t>
      </w:r>
      <w:r w:rsidRPr="004F5845">
        <w:rPr>
          <w:rFonts w:cs="Times New Roman"/>
          <w:b/>
          <w:bCs/>
        </w:rPr>
        <w:t>€</w:t>
      </w:r>
      <w:r w:rsidR="00504DED" w:rsidRPr="004F5845">
        <w:rPr>
          <w:rFonts w:cs="Times New Roman"/>
          <w:b/>
          <w:bCs/>
        </w:rPr>
        <w:t xml:space="preserve"> </w:t>
      </w:r>
      <w:r w:rsidR="004137C9">
        <w:rPr>
          <w:rFonts w:cs="Times New Roman"/>
          <w:b/>
          <w:bCs/>
        </w:rPr>
        <w:t>520.106,40</w:t>
      </w:r>
      <w:r w:rsidR="00504DED" w:rsidRPr="005D237D">
        <w:rPr>
          <w:rFonts w:cs="Times New Roman"/>
        </w:rPr>
        <w:t xml:space="preserve"> </w:t>
      </w:r>
      <w:r w:rsidR="005D237D" w:rsidRPr="005D237D">
        <w:rPr>
          <w:rFonts w:cs="Times New Roman"/>
        </w:rPr>
        <w:t>pari a complessivi</w:t>
      </w:r>
      <w:r w:rsidR="00504DED" w:rsidRPr="005D237D">
        <w:rPr>
          <w:rFonts w:cs="Times New Roman"/>
        </w:rPr>
        <w:t xml:space="preserve"> </w:t>
      </w:r>
      <w:r w:rsidR="00504DED" w:rsidRPr="004F5845">
        <w:rPr>
          <w:rFonts w:cs="Times New Roman"/>
          <w:b/>
          <w:bCs/>
        </w:rPr>
        <w:t>N° 2</w:t>
      </w:r>
      <w:r w:rsidR="004137C9">
        <w:rPr>
          <w:rFonts w:cs="Times New Roman"/>
          <w:b/>
          <w:bCs/>
        </w:rPr>
        <w:t>3.760,00</w:t>
      </w:r>
      <w:r w:rsidR="00504DED" w:rsidRPr="004F5845">
        <w:rPr>
          <w:rFonts w:cs="Times New Roman"/>
          <w:b/>
          <w:bCs/>
        </w:rPr>
        <w:t xml:space="preserve">  V</w:t>
      </w:r>
      <w:r w:rsidR="0020640D">
        <w:rPr>
          <w:rFonts w:cs="Times New Roman"/>
          <w:b/>
          <w:bCs/>
        </w:rPr>
        <w:t>oucher</w:t>
      </w:r>
      <w:r w:rsidR="00504DED" w:rsidRPr="005D237D">
        <w:rPr>
          <w:rFonts w:cs="Times New Roman"/>
        </w:rPr>
        <w:t xml:space="preserve"> </w:t>
      </w:r>
      <w:r w:rsidR="004137C9">
        <w:rPr>
          <w:rFonts w:cs="Times New Roman"/>
        </w:rPr>
        <w:t>calcolati in base al numero degli alunni iscritti</w:t>
      </w:r>
      <w:r w:rsidR="00474E92">
        <w:rPr>
          <w:rFonts w:cs="Times New Roman"/>
        </w:rPr>
        <w:t xml:space="preserve"> (</w:t>
      </w:r>
      <w:r w:rsidR="004137C9">
        <w:rPr>
          <w:rFonts w:cs="Times New Roman"/>
        </w:rPr>
        <w:t>co</w:t>
      </w:r>
      <w:r w:rsidR="00474E92">
        <w:rPr>
          <w:rFonts w:cs="Times New Roman"/>
        </w:rPr>
        <w:t>si come risultanti</w:t>
      </w:r>
      <w:r w:rsidR="003C7DBF">
        <w:rPr>
          <w:rFonts w:cs="Times New Roman"/>
        </w:rPr>
        <w:t>,</w:t>
      </w:r>
      <w:r w:rsidR="00474E92">
        <w:rPr>
          <w:rFonts w:cs="Times New Roman"/>
        </w:rPr>
        <w:t xml:space="preserve"> </w:t>
      </w:r>
      <w:r w:rsidR="004137C9">
        <w:rPr>
          <w:rFonts w:cs="Times New Roman"/>
        </w:rPr>
        <w:t xml:space="preserve"> </w:t>
      </w:r>
      <w:r w:rsidR="004137C9" w:rsidRPr="003C7DBF">
        <w:rPr>
          <w:rFonts w:cs="Times New Roman"/>
          <w:b/>
          <w:bCs/>
        </w:rPr>
        <w:t>in atto</w:t>
      </w:r>
      <w:r w:rsidR="004137C9">
        <w:rPr>
          <w:rFonts w:cs="Times New Roman"/>
        </w:rPr>
        <w:t>,</w:t>
      </w:r>
      <w:r w:rsidR="00474E92">
        <w:rPr>
          <w:rFonts w:cs="Times New Roman"/>
        </w:rPr>
        <w:t xml:space="preserve"> dagli elenchi trasmessi</w:t>
      </w:r>
      <w:r w:rsidR="004137C9">
        <w:rPr>
          <w:rFonts w:cs="Times New Roman"/>
        </w:rPr>
        <w:t xml:space="preserve"> dagli Istituti Comprensivi del territorio</w:t>
      </w:r>
      <w:r w:rsidR="00474E92">
        <w:rPr>
          <w:rFonts w:cs="Times New Roman"/>
        </w:rPr>
        <w:t>)</w:t>
      </w:r>
      <w:r w:rsidR="004137C9">
        <w:rPr>
          <w:rFonts w:cs="Times New Roman"/>
        </w:rPr>
        <w:t xml:space="preserve"> ed al numero di gg. scolastici </w:t>
      </w:r>
      <w:r w:rsidR="00474E92">
        <w:rPr>
          <w:rFonts w:cs="Times New Roman"/>
        </w:rPr>
        <w:t xml:space="preserve">computati sulla base del decreto </w:t>
      </w:r>
      <w:r w:rsidR="004137C9">
        <w:rPr>
          <w:rFonts w:cs="Times New Roman"/>
        </w:rPr>
        <w:t>dell’Assessorato dell’Istruzione Regionale</w:t>
      </w:r>
      <w:r w:rsidR="00474E92">
        <w:rPr>
          <w:rFonts w:cs="Times New Roman"/>
        </w:rPr>
        <w:t>,</w:t>
      </w:r>
      <w:r w:rsidR="004137C9">
        <w:rPr>
          <w:rFonts w:cs="Times New Roman"/>
        </w:rPr>
        <w:t xml:space="preserve"> </w:t>
      </w:r>
      <w:r w:rsidR="00942D10">
        <w:rPr>
          <w:rFonts w:cs="Times New Roman"/>
        </w:rPr>
        <w:t>ovvero dal 19/09 al 22/12/2022 per n. 67gg</w:t>
      </w:r>
      <w:r w:rsidR="00E45386">
        <w:rPr>
          <w:rFonts w:cs="Times New Roman"/>
        </w:rPr>
        <w:t>, dal luned</w:t>
      </w:r>
      <w:r w:rsidR="001C2B3D">
        <w:rPr>
          <w:rFonts w:cs="Times New Roman"/>
        </w:rPr>
        <w:t>ì</w:t>
      </w:r>
      <w:r w:rsidR="00E45386">
        <w:rPr>
          <w:rFonts w:cs="Times New Roman"/>
        </w:rPr>
        <w:t xml:space="preserve"> al venerdì,</w:t>
      </w:r>
      <w:r w:rsidR="00942D10">
        <w:rPr>
          <w:rFonts w:cs="Times New Roman"/>
        </w:rPr>
        <w:t xml:space="preserve"> e dal 09/01 al 10/06/2023</w:t>
      </w:r>
      <w:r w:rsidR="00474E92">
        <w:rPr>
          <w:rFonts w:cs="Times New Roman"/>
        </w:rPr>
        <w:t>,</w:t>
      </w:r>
      <w:r w:rsidR="00942D10">
        <w:rPr>
          <w:rFonts w:cs="Times New Roman"/>
        </w:rPr>
        <w:t xml:space="preserve"> data di conclusione attività didattiche scuola  primaria</w:t>
      </w:r>
      <w:r w:rsidR="00474E92">
        <w:rPr>
          <w:rFonts w:cs="Times New Roman"/>
        </w:rPr>
        <w:t xml:space="preserve"> e secondaria di primo grado </w:t>
      </w:r>
      <w:r w:rsidR="00942D10">
        <w:rPr>
          <w:rFonts w:cs="Times New Roman"/>
        </w:rPr>
        <w:t xml:space="preserve"> e fino al 30/06/2023 per </w:t>
      </w:r>
      <w:r w:rsidR="00DD653A">
        <w:rPr>
          <w:rFonts w:cs="Times New Roman"/>
        </w:rPr>
        <w:t>n. 1</w:t>
      </w:r>
      <w:r w:rsidR="003C7DBF">
        <w:rPr>
          <w:rFonts w:cs="Times New Roman"/>
        </w:rPr>
        <w:t>5</w:t>
      </w:r>
      <w:r w:rsidR="00942D10">
        <w:rPr>
          <w:rFonts w:cs="Times New Roman"/>
        </w:rPr>
        <w:t xml:space="preserve"> alunni della scuola dell’infanzia</w:t>
      </w:r>
      <w:r w:rsidR="00DD653A">
        <w:rPr>
          <w:rFonts w:cs="Times New Roman"/>
        </w:rPr>
        <w:t>,</w:t>
      </w:r>
      <w:r w:rsidR="00942D10">
        <w:rPr>
          <w:rFonts w:cs="Times New Roman"/>
        </w:rPr>
        <w:t xml:space="preserve"> </w:t>
      </w:r>
      <w:r w:rsidR="00474E92">
        <w:rPr>
          <w:rFonts w:cs="Times New Roman"/>
        </w:rPr>
        <w:t xml:space="preserve">per un totale </w:t>
      </w:r>
      <w:r w:rsidR="003C7DBF">
        <w:rPr>
          <w:rFonts w:cs="Times New Roman"/>
        </w:rPr>
        <w:t xml:space="preserve">complessivo </w:t>
      </w:r>
      <w:r w:rsidR="00474E92">
        <w:rPr>
          <w:rFonts w:cs="Times New Roman"/>
        </w:rPr>
        <w:t xml:space="preserve">di n. 119 gg. di attività didattica, </w:t>
      </w:r>
      <w:r w:rsidR="003C7DBF">
        <w:rPr>
          <w:rFonts w:cs="Times New Roman"/>
        </w:rPr>
        <w:t>dal luned</w:t>
      </w:r>
      <w:r w:rsidR="000E7605">
        <w:rPr>
          <w:rFonts w:cs="Times New Roman"/>
        </w:rPr>
        <w:t>ì</w:t>
      </w:r>
      <w:r w:rsidR="003C7DBF">
        <w:rPr>
          <w:rFonts w:cs="Times New Roman"/>
        </w:rPr>
        <w:t xml:space="preserve"> al venerdì, </w:t>
      </w:r>
      <w:r w:rsidR="00474E92">
        <w:rPr>
          <w:rFonts w:cs="Times New Roman"/>
        </w:rPr>
        <w:t xml:space="preserve">salvo </w:t>
      </w:r>
      <w:r w:rsidR="000E2EEE">
        <w:rPr>
          <w:rFonts w:cs="Times New Roman"/>
        </w:rPr>
        <w:t>modifiche che dovessero verificarsi in itinere.</w:t>
      </w:r>
      <w:r w:rsidR="00474E92">
        <w:rPr>
          <w:rFonts w:eastAsia="Arial"/>
          <w:b/>
          <w:color w:val="000000"/>
        </w:rPr>
        <w:t xml:space="preserve">  </w:t>
      </w:r>
      <w:r w:rsidR="00763ACF">
        <w:rPr>
          <w:rFonts w:eastAsia="Arial"/>
          <w:b/>
          <w:color w:val="000000"/>
        </w:rPr>
        <w:t>Si prec</w:t>
      </w:r>
      <w:r w:rsidR="00B75F44">
        <w:rPr>
          <w:rFonts w:eastAsia="Arial"/>
          <w:b/>
          <w:color w:val="000000"/>
        </w:rPr>
        <w:t>i</w:t>
      </w:r>
      <w:r w:rsidR="00763ACF">
        <w:rPr>
          <w:rFonts w:eastAsia="Arial"/>
          <w:b/>
          <w:color w:val="000000"/>
        </w:rPr>
        <w:t>sa che il servizio sarà aff</w:t>
      </w:r>
      <w:r w:rsidR="00DC0796">
        <w:rPr>
          <w:rFonts w:eastAsia="Arial"/>
          <w:b/>
          <w:color w:val="000000"/>
        </w:rPr>
        <w:t>i</w:t>
      </w:r>
      <w:r w:rsidR="00763ACF">
        <w:rPr>
          <w:rFonts w:eastAsia="Arial"/>
          <w:b/>
          <w:color w:val="000000"/>
        </w:rPr>
        <w:t>dato in funzione delle somme effettivamente disponibili in bilancio. Perta</w:t>
      </w:r>
      <w:r w:rsidR="00DC0796">
        <w:rPr>
          <w:rFonts w:eastAsia="Arial"/>
          <w:b/>
          <w:color w:val="000000"/>
        </w:rPr>
        <w:t>nto lo stesso potrebbe subire delle modifiche nella quantificazione dell’orario.</w:t>
      </w:r>
    </w:p>
    <w:p w14:paraId="7D9282DB" w14:textId="77777777" w:rsidR="002231C5" w:rsidRDefault="002231C5" w:rsidP="002231C5">
      <w:pPr>
        <w:pStyle w:val="Standard"/>
        <w:ind w:right="241"/>
        <w:jc w:val="center"/>
        <w:rPr>
          <w:rFonts w:eastAsia="Arial"/>
          <w:b/>
          <w:color w:val="000000"/>
        </w:rPr>
      </w:pPr>
    </w:p>
    <w:p w14:paraId="5CC7683D" w14:textId="3CD61FE6" w:rsidR="00386236" w:rsidRPr="002231C5" w:rsidRDefault="00386236" w:rsidP="002231C5">
      <w:pPr>
        <w:pStyle w:val="Standard"/>
        <w:ind w:right="241"/>
        <w:jc w:val="center"/>
        <w:rPr>
          <w:rFonts w:cs="Times New Roman"/>
        </w:rPr>
      </w:pPr>
      <w:r>
        <w:rPr>
          <w:rFonts w:eastAsia="Arial"/>
          <w:b/>
          <w:color w:val="000000"/>
        </w:rPr>
        <w:t>Art. II</w:t>
      </w:r>
    </w:p>
    <w:p w14:paraId="5A744742" w14:textId="60A60980" w:rsidR="004A16E2" w:rsidRPr="005D237D" w:rsidRDefault="00386236" w:rsidP="00B32F99">
      <w:pPr>
        <w:spacing w:before="332" w:line="251" w:lineRule="exact"/>
        <w:jc w:val="center"/>
        <w:textAlignment w:val="baseline"/>
        <w:rPr>
          <w:rFonts w:eastAsia="Arial"/>
          <w:b/>
          <w:color w:val="000000"/>
          <w:sz w:val="24"/>
          <w:szCs w:val="24"/>
          <w:lang w:val="it-IT"/>
        </w:rPr>
      </w:pPr>
      <w:r>
        <w:rPr>
          <w:rFonts w:eastAsia="Arial"/>
          <w:b/>
          <w:color w:val="000000"/>
          <w:sz w:val="24"/>
          <w:szCs w:val="24"/>
          <w:lang w:val="it-IT"/>
        </w:rPr>
        <w:lastRenderedPageBreak/>
        <w:t xml:space="preserve"> </w:t>
      </w:r>
      <w:r w:rsidR="001D7D33" w:rsidRPr="005D237D">
        <w:rPr>
          <w:rFonts w:eastAsia="Arial"/>
          <w:b/>
          <w:color w:val="000000"/>
          <w:sz w:val="24"/>
          <w:szCs w:val="24"/>
          <w:lang w:val="it-IT"/>
        </w:rPr>
        <w:t>SVOLGIMENTO DELLE PRESTAZIONI</w:t>
      </w:r>
    </w:p>
    <w:p w14:paraId="22C61C7D" w14:textId="0977D6C3" w:rsidR="004F5845" w:rsidRDefault="001D7D33" w:rsidP="004F5845">
      <w:pPr>
        <w:spacing w:before="296" w:line="290" w:lineRule="exact"/>
        <w:jc w:val="both"/>
        <w:textAlignment w:val="baseline"/>
        <w:rPr>
          <w:rFonts w:eastAsia="Arial"/>
          <w:color w:val="000000"/>
          <w:spacing w:val="-1"/>
          <w:sz w:val="24"/>
          <w:szCs w:val="24"/>
          <w:lang w:val="it-IT"/>
        </w:rPr>
      </w:pPr>
      <w:r w:rsidRPr="005D237D">
        <w:rPr>
          <w:rFonts w:eastAsia="Arial"/>
          <w:color w:val="000000"/>
          <w:spacing w:val="-1"/>
          <w:sz w:val="24"/>
          <w:szCs w:val="24"/>
          <w:lang w:val="it-IT"/>
        </w:rPr>
        <w:t xml:space="preserve">Il servizio verrà svolto in classe ove l’alunno necessiti di supporto di tipo pratico-funzionale per poter eseguire l’attività svolta dall’insegnante di classe: collaborazione con gli insegnanti per la realizzazione del programma didattico – educativo; interventi di sostegno e potenziamento delle autonomie personali e nella gestione delle attività quotidiane; interventi per favorire l’integrazione sociale, lo sviluppo e il potenziamento delle capacità di comunicazione; durante lo svolgimento di attività ludiche, di laboratorio, di esplorazione dell’ambiente, di </w:t>
      </w:r>
      <w:r w:rsidR="00B32F99" w:rsidRPr="005D237D">
        <w:rPr>
          <w:rFonts w:eastAsia="Arial"/>
          <w:color w:val="000000"/>
          <w:spacing w:val="-1"/>
          <w:sz w:val="24"/>
          <w:szCs w:val="24"/>
          <w:lang w:val="it-IT"/>
        </w:rPr>
        <w:t>viaggi</w:t>
      </w:r>
      <w:r w:rsidRPr="005D237D">
        <w:rPr>
          <w:rFonts w:eastAsia="Arial"/>
          <w:color w:val="000000"/>
          <w:spacing w:val="-1"/>
          <w:sz w:val="24"/>
          <w:szCs w:val="24"/>
          <w:lang w:val="it-IT"/>
        </w:rPr>
        <w:t xml:space="preserve"> d’istruzione secondo modalità da concordare, purché organizzate in base alla programmazione dei competenti organi collegiali e alla presenza</w:t>
      </w:r>
      <w:r w:rsidR="002231C5">
        <w:rPr>
          <w:rFonts w:eastAsia="Arial"/>
          <w:color w:val="000000"/>
          <w:spacing w:val="-1"/>
          <w:sz w:val="24"/>
          <w:szCs w:val="24"/>
          <w:lang w:val="it-IT"/>
        </w:rPr>
        <w:t xml:space="preserve"> </w:t>
      </w:r>
      <w:r w:rsidRPr="005D237D">
        <w:rPr>
          <w:rFonts w:eastAsia="Arial"/>
          <w:color w:val="000000"/>
          <w:spacing w:val="-1"/>
          <w:sz w:val="24"/>
          <w:szCs w:val="24"/>
          <w:lang w:val="it-IT"/>
        </w:rPr>
        <w:t>dell’insegnante per il sostegno; a domicilio nel caso di specifici progetti che prevedano una integrazione tra il momento scolastico e quello familiare, secondo modalità da concordare.</w:t>
      </w:r>
    </w:p>
    <w:p w14:paraId="59167932" w14:textId="6E57362C" w:rsidR="00386236" w:rsidRPr="004F5845" w:rsidRDefault="00386236" w:rsidP="004F5845">
      <w:pPr>
        <w:spacing w:before="296" w:line="290" w:lineRule="exact"/>
        <w:jc w:val="center"/>
        <w:textAlignment w:val="baseline"/>
        <w:rPr>
          <w:rFonts w:eastAsia="Arial"/>
          <w:color w:val="000000"/>
          <w:spacing w:val="-1"/>
          <w:sz w:val="24"/>
          <w:szCs w:val="24"/>
          <w:lang w:val="it-IT"/>
        </w:rPr>
      </w:pPr>
      <w:r>
        <w:rPr>
          <w:rFonts w:eastAsia="Arial"/>
          <w:b/>
          <w:color w:val="000000"/>
          <w:sz w:val="24"/>
          <w:szCs w:val="24"/>
          <w:lang w:val="it-IT"/>
        </w:rPr>
        <w:t>Art. III</w:t>
      </w:r>
    </w:p>
    <w:p w14:paraId="2B2A94F8" w14:textId="4D372F18" w:rsidR="004A16E2" w:rsidRPr="005D237D" w:rsidRDefault="001D7D33" w:rsidP="00B32F99">
      <w:pPr>
        <w:spacing w:before="332" w:line="251" w:lineRule="exact"/>
        <w:jc w:val="center"/>
        <w:textAlignment w:val="baseline"/>
        <w:rPr>
          <w:rFonts w:eastAsia="Arial"/>
          <w:b/>
          <w:color w:val="000000"/>
          <w:sz w:val="24"/>
          <w:szCs w:val="24"/>
          <w:lang w:val="it-IT"/>
        </w:rPr>
      </w:pPr>
      <w:r w:rsidRPr="005D237D">
        <w:rPr>
          <w:rFonts w:eastAsia="Arial"/>
          <w:b/>
          <w:color w:val="000000"/>
          <w:sz w:val="24"/>
          <w:szCs w:val="24"/>
          <w:lang w:val="it-IT"/>
        </w:rPr>
        <w:t>MODALITA’ DI SCELTA</w:t>
      </w:r>
    </w:p>
    <w:p w14:paraId="1BA1A8D7" w14:textId="77777777" w:rsidR="004A16E2" w:rsidRPr="005D237D" w:rsidRDefault="001D7D33">
      <w:pPr>
        <w:spacing w:before="290" w:line="291" w:lineRule="exact"/>
        <w:jc w:val="both"/>
        <w:textAlignment w:val="baseline"/>
        <w:rPr>
          <w:rFonts w:eastAsia="Arial"/>
          <w:color w:val="000000"/>
          <w:sz w:val="24"/>
          <w:szCs w:val="24"/>
          <w:lang w:val="it-IT"/>
        </w:rPr>
      </w:pPr>
      <w:r w:rsidRPr="005D237D">
        <w:rPr>
          <w:rFonts w:eastAsia="Arial"/>
          <w:color w:val="000000"/>
          <w:sz w:val="24"/>
          <w:szCs w:val="24"/>
          <w:lang w:val="it-IT"/>
        </w:rPr>
        <w:t>L’Ente accreditato sarà scelto liberamente dalle famiglie degli alunni tra i soggetti accreditati iscritti all’albo comunale che sarà reso pubblico, nelle forme di rito.</w:t>
      </w:r>
    </w:p>
    <w:p w14:paraId="406DB94F" w14:textId="1BCCFDBC" w:rsidR="00386236" w:rsidRPr="005D237D" w:rsidRDefault="00386236" w:rsidP="00386236">
      <w:pPr>
        <w:spacing w:before="12" w:line="291" w:lineRule="exact"/>
        <w:jc w:val="both"/>
        <w:textAlignment w:val="baseline"/>
        <w:rPr>
          <w:rFonts w:eastAsia="Arial"/>
          <w:color w:val="000000"/>
          <w:sz w:val="24"/>
          <w:szCs w:val="24"/>
          <w:lang w:val="it-IT"/>
        </w:rPr>
      </w:pPr>
      <w:r w:rsidRPr="005D237D">
        <w:rPr>
          <w:rFonts w:eastAsia="Arial"/>
          <w:color w:val="000000"/>
          <w:sz w:val="24"/>
          <w:szCs w:val="24"/>
          <w:lang w:val="it-IT"/>
        </w:rPr>
        <w:t>Possono richiedere l’iscrizione all’Albo comunale Enti ed Organizzazioni no profit, Cooperative Sociali e loro consorzi, Onlus, Enti in possesso dei seguenti requisiti:</w:t>
      </w:r>
    </w:p>
    <w:p w14:paraId="4C6AF0B4" w14:textId="01B1E48B" w:rsidR="00386236" w:rsidRPr="005D237D" w:rsidRDefault="002231C5" w:rsidP="002231C5">
      <w:pPr>
        <w:numPr>
          <w:ilvl w:val="0"/>
          <w:numId w:val="2"/>
        </w:numPr>
        <w:tabs>
          <w:tab w:val="clear" w:pos="360"/>
        </w:tabs>
        <w:spacing w:line="291" w:lineRule="exact"/>
        <w:ind w:left="567" w:hanging="283"/>
        <w:jc w:val="both"/>
        <w:textAlignment w:val="baseline"/>
        <w:rPr>
          <w:rFonts w:eastAsia="Arial"/>
          <w:color w:val="000000"/>
          <w:sz w:val="24"/>
          <w:szCs w:val="24"/>
          <w:lang w:val="it-IT"/>
        </w:rPr>
      </w:pPr>
      <w:r>
        <w:rPr>
          <w:rFonts w:eastAsia="Arial"/>
          <w:color w:val="000000"/>
          <w:sz w:val="24"/>
          <w:szCs w:val="24"/>
          <w:lang w:val="it-IT"/>
        </w:rPr>
        <w:t>i</w:t>
      </w:r>
      <w:r w:rsidR="00386236" w:rsidRPr="005D237D">
        <w:rPr>
          <w:rFonts w:eastAsia="Arial"/>
          <w:color w:val="000000"/>
          <w:sz w:val="24"/>
          <w:szCs w:val="24"/>
          <w:lang w:val="it-IT"/>
        </w:rPr>
        <w:t xml:space="preserve">scrizione all’albo regionale istituito ai sensi del </w:t>
      </w:r>
      <w:proofErr w:type="spellStart"/>
      <w:r w:rsidR="00386236" w:rsidRPr="005D237D">
        <w:rPr>
          <w:rFonts w:eastAsia="Arial"/>
          <w:color w:val="000000"/>
          <w:sz w:val="24"/>
          <w:szCs w:val="24"/>
          <w:lang w:val="it-IT"/>
        </w:rPr>
        <w:t>Decr</w:t>
      </w:r>
      <w:proofErr w:type="spellEnd"/>
      <w:r w:rsidR="00386236" w:rsidRPr="005D237D">
        <w:rPr>
          <w:rFonts w:eastAsia="Arial"/>
          <w:color w:val="000000"/>
          <w:sz w:val="24"/>
          <w:szCs w:val="24"/>
          <w:lang w:val="it-IT"/>
        </w:rPr>
        <w:t xml:space="preserve">. Ass. le EE.LL. del 29/03/1989, in applicazione dell’art. 26 della L.R. 22/86, sezione inabili, o ad altro </w:t>
      </w:r>
      <w:r w:rsidR="00B6110B">
        <w:rPr>
          <w:rFonts w:eastAsia="Arial"/>
          <w:color w:val="000000"/>
          <w:sz w:val="24"/>
          <w:szCs w:val="24"/>
          <w:lang w:val="it-IT"/>
        </w:rPr>
        <w:t>A</w:t>
      </w:r>
      <w:r w:rsidR="00386236" w:rsidRPr="005D237D">
        <w:rPr>
          <w:rFonts w:eastAsia="Arial"/>
          <w:color w:val="000000"/>
          <w:sz w:val="24"/>
          <w:szCs w:val="24"/>
          <w:lang w:val="it-IT"/>
        </w:rPr>
        <w:t>lbo a carattere comunitario, nazionale o regionale con caratteristiche similari.</w:t>
      </w:r>
      <w:r w:rsidR="00386236" w:rsidRPr="005D237D">
        <w:rPr>
          <w:rFonts w:eastAsia="Arial"/>
          <w:color w:val="222128"/>
          <w:sz w:val="24"/>
          <w:szCs w:val="24"/>
          <w:lang w:val="it-IT"/>
        </w:rPr>
        <w:t xml:space="preserve"> L'</w:t>
      </w:r>
      <w:r>
        <w:rPr>
          <w:rFonts w:eastAsia="Arial"/>
          <w:color w:val="222128"/>
          <w:sz w:val="24"/>
          <w:szCs w:val="24"/>
          <w:lang w:val="it-IT"/>
        </w:rPr>
        <w:t>E</w:t>
      </w:r>
      <w:r w:rsidR="00386236" w:rsidRPr="005D237D">
        <w:rPr>
          <w:rFonts w:eastAsia="Arial"/>
          <w:color w:val="222128"/>
          <w:sz w:val="24"/>
          <w:szCs w:val="24"/>
          <w:lang w:val="it-IT"/>
        </w:rPr>
        <w:t>nte dovrà comunque essere in regola con la normativa di riferimento del servizio per cui richiede l'accreditamento e possedere le relative autorizzazioni a funzionare;</w:t>
      </w:r>
    </w:p>
    <w:p w14:paraId="3DA0FD89" w14:textId="77777777" w:rsidR="00386236" w:rsidRPr="005D237D" w:rsidRDefault="00386236" w:rsidP="002231C5">
      <w:pPr>
        <w:numPr>
          <w:ilvl w:val="0"/>
          <w:numId w:val="2"/>
        </w:numPr>
        <w:tabs>
          <w:tab w:val="clear" w:pos="360"/>
        </w:tabs>
        <w:spacing w:line="290" w:lineRule="exact"/>
        <w:ind w:left="567" w:hanging="283"/>
        <w:jc w:val="both"/>
        <w:textAlignment w:val="baseline"/>
        <w:rPr>
          <w:rFonts w:eastAsia="Arial"/>
          <w:color w:val="222128"/>
          <w:sz w:val="24"/>
          <w:szCs w:val="24"/>
          <w:lang w:val="it-IT"/>
        </w:rPr>
      </w:pPr>
      <w:r w:rsidRPr="005D237D">
        <w:rPr>
          <w:rFonts w:eastAsia="Arial"/>
          <w:color w:val="222128"/>
          <w:sz w:val="24"/>
          <w:szCs w:val="24"/>
          <w:lang w:val="it-IT"/>
        </w:rPr>
        <w:t>essere in regola con gli obblighi relativi al pagamento dei contributi previdenziali ed assistenziali a favore dei propri lavoratori;</w:t>
      </w:r>
    </w:p>
    <w:p w14:paraId="642B49EF" w14:textId="4A4D0353" w:rsidR="00386236" w:rsidRPr="005D237D" w:rsidRDefault="00386236" w:rsidP="002231C5">
      <w:pPr>
        <w:numPr>
          <w:ilvl w:val="0"/>
          <w:numId w:val="2"/>
        </w:numPr>
        <w:tabs>
          <w:tab w:val="clear" w:pos="360"/>
        </w:tabs>
        <w:spacing w:line="289" w:lineRule="exact"/>
        <w:ind w:left="567" w:hanging="283"/>
        <w:jc w:val="both"/>
        <w:textAlignment w:val="baseline"/>
        <w:rPr>
          <w:rFonts w:eastAsia="Arial"/>
          <w:color w:val="222128"/>
          <w:sz w:val="24"/>
          <w:szCs w:val="24"/>
          <w:lang w:val="it-IT"/>
        </w:rPr>
      </w:pPr>
      <w:r w:rsidRPr="005D237D">
        <w:rPr>
          <w:rFonts w:eastAsia="Arial"/>
          <w:color w:val="222128"/>
          <w:sz w:val="24"/>
          <w:szCs w:val="24"/>
          <w:lang w:val="it-IT"/>
        </w:rPr>
        <w:t xml:space="preserve">essere in possesso dei requisiti di ordine generale di cui all'art. 80 del </w:t>
      </w:r>
      <w:r w:rsidR="00B6110B">
        <w:rPr>
          <w:rFonts w:eastAsia="Arial"/>
          <w:color w:val="222128"/>
          <w:sz w:val="24"/>
          <w:szCs w:val="24"/>
          <w:lang w:val="it-IT"/>
        </w:rPr>
        <w:t>D</w:t>
      </w:r>
      <w:r w:rsidRPr="005D237D">
        <w:rPr>
          <w:rFonts w:eastAsia="Arial"/>
          <w:color w:val="222128"/>
          <w:sz w:val="24"/>
          <w:szCs w:val="24"/>
          <w:lang w:val="it-IT"/>
        </w:rPr>
        <w:t>ecreto legislativo n. 50/2016;</w:t>
      </w:r>
    </w:p>
    <w:p w14:paraId="6BC03581" w14:textId="209951C9" w:rsidR="00386236" w:rsidRPr="005D237D" w:rsidRDefault="00386236" w:rsidP="002231C5">
      <w:pPr>
        <w:numPr>
          <w:ilvl w:val="0"/>
          <w:numId w:val="2"/>
        </w:numPr>
        <w:tabs>
          <w:tab w:val="clear" w:pos="360"/>
        </w:tabs>
        <w:spacing w:before="2" w:line="291" w:lineRule="exact"/>
        <w:ind w:left="567" w:hanging="283"/>
        <w:jc w:val="both"/>
        <w:textAlignment w:val="baseline"/>
        <w:rPr>
          <w:rFonts w:eastAsia="Arial"/>
          <w:color w:val="000000"/>
          <w:sz w:val="24"/>
          <w:szCs w:val="24"/>
          <w:lang w:val="it-IT"/>
        </w:rPr>
      </w:pPr>
      <w:r w:rsidRPr="005D237D">
        <w:rPr>
          <w:rFonts w:eastAsia="Arial"/>
          <w:color w:val="000000"/>
          <w:sz w:val="24"/>
          <w:szCs w:val="24"/>
          <w:lang w:val="it-IT"/>
        </w:rPr>
        <w:t>assenza di risoluzioni di contratto negli ultimi tre anni, a seguito di contenzioso, da parte del Comune di Milazzo o</w:t>
      </w:r>
      <w:r w:rsidR="002231C5">
        <w:rPr>
          <w:rFonts w:eastAsia="Arial"/>
          <w:color w:val="000000"/>
          <w:sz w:val="24"/>
          <w:szCs w:val="24"/>
          <w:lang w:val="it-IT"/>
        </w:rPr>
        <w:t>d</w:t>
      </w:r>
      <w:r w:rsidRPr="005D237D">
        <w:rPr>
          <w:rFonts w:eastAsia="Arial"/>
          <w:color w:val="000000"/>
          <w:sz w:val="24"/>
          <w:szCs w:val="24"/>
          <w:lang w:val="it-IT"/>
        </w:rPr>
        <w:t xml:space="preserve"> altre Amministrazioni pubbliche;</w:t>
      </w:r>
    </w:p>
    <w:p w14:paraId="47D19458" w14:textId="0D836E41" w:rsidR="00386236" w:rsidRPr="005D237D" w:rsidRDefault="002231C5" w:rsidP="002231C5">
      <w:pPr>
        <w:numPr>
          <w:ilvl w:val="0"/>
          <w:numId w:val="2"/>
        </w:numPr>
        <w:tabs>
          <w:tab w:val="clear" w:pos="360"/>
        </w:tabs>
        <w:spacing w:before="2" w:line="291" w:lineRule="exact"/>
        <w:ind w:left="567" w:hanging="283"/>
        <w:jc w:val="both"/>
        <w:textAlignment w:val="baseline"/>
        <w:rPr>
          <w:rFonts w:eastAsia="Arial"/>
          <w:color w:val="000000"/>
          <w:sz w:val="24"/>
          <w:szCs w:val="24"/>
          <w:lang w:val="it-IT"/>
        </w:rPr>
      </w:pPr>
      <w:r>
        <w:rPr>
          <w:rFonts w:eastAsia="Arial"/>
          <w:color w:val="000000"/>
          <w:sz w:val="24"/>
          <w:szCs w:val="24"/>
          <w:lang w:val="it-IT"/>
        </w:rPr>
        <w:t>i</w:t>
      </w:r>
      <w:r w:rsidR="00386236" w:rsidRPr="005D237D">
        <w:rPr>
          <w:rFonts w:eastAsia="Arial"/>
          <w:color w:val="000000"/>
          <w:sz w:val="24"/>
          <w:szCs w:val="24"/>
          <w:lang w:val="it-IT"/>
        </w:rPr>
        <w:t>scrizione alla Camera di Commercio Industria e Artigianato competente per territorio per lo svolgimento dell’attività oggetto di accreditamento;</w:t>
      </w:r>
    </w:p>
    <w:p w14:paraId="4E34BED2" w14:textId="77777777" w:rsidR="00386236" w:rsidRPr="005D237D" w:rsidRDefault="00386236" w:rsidP="002231C5">
      <w:pPr>
        <w:numPr>
          <w:ilvl w:val="0"/>
          <w:numId w:val="2"/>
        </w:numPr>
        <w:tabs>
          <w:tab w:val="clear" w:pos="360"/>
        </w:tabs>
        <w:spacing w:before="3" w:line="291" w:lineRule="exact"/>
        <w:ind w:left="567" w:hanging="283"/>
        <w:jc w:val="both"/>
        <w:textAlignment w:val="baseline"/>
        <w:rPr>
          <w:rFonts w:eastAsia="Arial"/>
          <w:color w:val="222128"/>
          <w:sz w:val="24"/>
          <w:szCs w:val="24"/>
          <w:lang w:val="it-IT"/>
        </w:rPr>
      </w:pPr>
      <w:r w:rsidRPr="005D237D">
        <w:rPr>
          <w:rFonts w:eastAsia="Arial"/>
          <w:color w:val="222128"/>
          <w:sz w:val="24"/>
          <w:szCs w:val="24"/>
          <w:lang w:val="it-IT"/>
        </w:rPr>
        <w:t>essere</w:t>
      </w:r>
      <w:r w:rsidRPr="005D237D">
        <w:rPr>
          <w:rFonts w:eastAsia="Arial"/>
          <w:color w:val="000000"/>
          <w:sz w:val="24"/>
          <w:szCs w:val="24"/>
          <w:lang w:val="it-IT"/>
        </w:rPr>
        <w:t xml:space="preserve"> in possesso della Carta dei Servizi, prevista dall’art. 13 della legge n. 328/2000, redatta ai sensi del DPCM 19.05.1995, in relazioni ai servizi oggetto del presente avviso;</w:t>
      </w:r>
    </w:p>
    <w:p w14:paraId="588969BC" w14:textId="77777777" w:rsidR="00386236" w:rsidRPr="005D237D" w:rsidRDefault="00386236" w:rsidP="002231C5">
      <w:pPr>
        <w:numPr>
          <w:ilvl w:val="0"/>
          <w:numId w:val="2"/>
        </w:numPr>
        <w:tabs>
          <w:tab w:val="clear" w:pos="360"/>
        </w:tabs>
        <w:spacing w:before="40" w:line="248" w:lineRule="exact"/>
        <w:ind w:left="567" w:hanging="283"/>
        <w:jc w:val="both"/>
        <w:textAlignment w:val="baseline"/>
        <w:rPr>
          <w:rFonts w:eastAsia="Arial"/>
          <w:color w:val="222128"/>
          <w:sz w:val="24"/>
          <w:szCs w:val="24"/>
          <w:lang w:val="it-IT"/>
        </w:rPr>
      </w:pPr>
      <w:r w:rsidRPr="005D237D">
        <w:rPr>
          <w:rFonts w:eastAsia="Arial"/>
          <w:color w:val="222128"/>
          <w:sz w:val="24"/>
          <w:szCs w:val="24"/>
          <w:lang w:val="it-IT"/>
        </w:rPr>
        <w:t>applicazione nei confronti dei propri dipendenti dei CCNL di settore;</w:t>
      </w:r>
    </w:p>
    <w:p w14:paraId="2AAA3D45" w14:textId="77777777" w:rsidR="00386236" w:rsidRPr="005D237D" w:rsidRDefault="00386236" w:rsidP="002231C5">
      <w:pPr>
        <w:numPr>
          <w:ilvl w:val="0"/>
          <w:numId w:val="2"/>
        </w:numPr>
        <w:tabs>
          <w:tab w:val="clear" w:pos="360"/>
        </w:tabs>
        <w:spacing w:before="3" w:line="291" w:lineRule="exact"/>
        <w:ind w:left="567" w:hanging="283"/>
        <w:jc w:val="both"/>
        <w:textAlignment w:val="baseline"/>
        <w:rPr>
          <w:rFonts w:eastAsia="Arial"/>
          <w:color w:val="000000"/>
          <w:sz w:val="24"/>
          <w:szCs w:val="24"/>
          <w:lang w:val="it-IT"/>
        </w:rPr>
      </w:pPr>
      <w:r w:rsidRPr="005D237D">
        <w:rPr>
          <w:rFonts w:eastAsia="Arial"/>
          <w:color w:val="000000"/>
          <w:sz w:val="24"/>
          <w:szCs w:val="24"/>
          <w:lang w:val="it-IT"/>
        </w:rPr>
        <w:t>di avere espletato, nel corso degli ultimi tre anni scolastici, almeno un servizio corrispondente a quello oggetto del presente bando, per periodi, anche cumulabili, della durata complessiva di almeno 6 mesi per attività in favore di Enti pubblici, con elencazione sommaria dei servizi prestati e della relativa durata;</w:t>
      </w:r>
    </w:p>
    <w:p w14:paraId="5FFD5017" w14:textId="77777777" w:rsidR="00386236" w:rsidRPr="005D237D" w:rsidRDefault="00386236" w:rsidP="002231C5">
      <w:pPr>
        <w:numPr>
          <w:ilvl w:val="0"/>
          <w:numId w:val="2"/>
        </w:numPr>
        <w:tabs>
          <w:tab w:val="clear" w:pos="360"/>
        </w:tabs>
        <w:spacing w:before="3" w:line="291" w:lineRule="exact"/>
        <w:ind w:left="567" w:hanging="283"/>
        <w:jc w:val="both"/>
        <w:textAlignment w:val="baseline"/>
        <w:rPr>
          <w:rFonts w:eastAsia="Arial"/>
          <w:color w:val="000000"/>
          <w:sz w:val="24"/>
          <w:szCs w:val="24"/>
          <w:lang w:val="it-IT"/>
        </w:rPr>
      </w:pPr>
      <w:r w:rsidRPr="005D237D">
        <w:rPr>
          <w:rFonts w:eastAsia="Arial"/>
          <w:color w:val="000000"/>
          <w:sz w:val="24"/>
          <w:szCs w:val="24"/>
          <w:lang w:val="it-IT"/>
        </w:rPr>
        <w:t>osservare il rispetto di tutti gli adempimenti di cui alla normativa vigente, tempo per tempo, in materia di affidamento dei servizi pubblici e di prevenzione e contenimento dei rischi pandemici;</w:t>
      </w:r>
    </w:p>
    <w:p w14:paraId="75A4530B" w14:textId="77777777" w:rsidR="004F5845" w:rsidRDefault="00386236" w:rsidP="005E36C0">
      <w:pPr>
        <w:numPr>
          <w:ilvl w:val="0"/>
          <w:numId w:val="2"/>
        </w:numPr>
        <w:tabs>
          <w:tab w:val="clear" w:pos="360"/>
        </w:tabs>
        <w:spacing w:before="3" w:line="291" w:lineRule="exact"/>
        <w:ind w:left="567" w:hanging="425"/>
        <w:jc w:val="both"/>
        <w:textAlignment w:val="baseline"/>
        <w:rPr>
          <w:rFonts w:eastAsia="Arial"/>
          <w:color w:val="000000"/>
          <w:sz w:val="24"/>
          <w:szCs w:val="24"/>
          <w:lang w:val="it-IT"/>
        </w:rPr>
      </w:pPr>
      <w:r w:rsidRPr="005D237D">
        <w:rPr>
          <w:rFonts w:eastAsia="Arial"/>
          <w:color w:val="000000"/>
          <w:sz w:val="24"/>
          <w:szCs w:val="24"/>
          <w:lang w:val="it-IT"/>
        </w:rPr>
        <w:t>essere in possesso di certificazione di qualità in corso di validità per la tipologia del servizio socio assistenziale.</w:t>
      </w:r>
    </w:p>
    <w:p w14:paraId="2210C04D" w14:textId="3CF1C3BF" w:rsidR="00DC0796" w:rsidRDefault="00386236" w:rsidP="00DC0796">
      <w:pPr>
        <w:tabs>
          <w:tab w:val="left" w:pos="432"/>
        </w:tabs>
        <w:spacing w:before="3" w:line="291" w:lineRule="exact"/>
        <w:ind w:left="72"/>
        <w:jc w:val="both"/>
        <w:textAlignment w:val="baseline"/>
        <w:rPr>
          <w:rFonts w:eastAsia="Arial"/>
          <w:color w:val="222128"/>
          <w:spacing w:val="1"/>
          <w:sz w:val="24"/>
          <w:szCs w:val="24"/>
          <w:lang w:val="it-IT"/>
        </w:rPr>
      </w:pPr>
      <w:r w:rsidRPr="004F5845">
        <w:rPr>
          <w:rFonts w:eastAsia="Arial"/>
          <w:color w:val="222128"/>
          <w:spacing w:val="1"/>
          <w:sz w:val="24"/>
          <w:szCs w:val="24"/>
          <w:lang w:val="it-IT"/>
        </w:rPr>
        <w:t>Le dichiarazioni di possesso dei requisiti di cui sopra rese devono essere sottoscritte, pena esclusione, dal legale rappresentante dell'</w:t>
      </w:r>
      <w:r w:rsidR="005E36C0">
        <w:rPr>
          <w:rFonts w:eastAsia="Arial"/>
          <w:color w:val="222128"/>
          <w:spacing w:val="1"/>
          <w:sz w:val="24"/>
          <w:szCs w:val="24"/>
          <w:lang w:val="it-IT"/>
        </w:rPr>
        <w:t>E</w:t>
      </w:r>
      <w:r w:rsidRPr="004F5845">
        <w:rPr>
          <w:rFonts w:eastAsia="Arial"/>
          <w:color w:val="222128"/>
          <w:spacing w:val="1"/>
          <w:sz w:val="24"/>
          <w:szCs w:val="24"/>
          <w:lang w:val="it-IT"/>
        </w:rPr>
        <w:t>nte, con allegata fotocopia del documento di identità in corso di validità e rese nelle forme dell'autocertificazione prevista per legge. La mancanza di uno dei requisiti sopra indicati comporterà l’esclusione dalla procedura di ammissione all’Accreditamento.</w:t>
      </w:r>
    </w:p>
    <w:p w14:paraId="77AE1B31" w14:textId="77777777" w:rsidR="00DC0796" w:rsidRPr="00DC0796" w:rsidRDefault="00DC0796" w:rsidP="00DC0796">
      <w:pPr>
        <w:tabs>
          <w:tab w:val="left" w:pos="432"/>
        </w:tabs>
        <w:spacing w:before="3" w:line="291" w:lineRule="exact"/>
        <w:ind w:left="72"/>
        <w:jc w:val="center"/>
        <w:textAlignment w:val="baseline"/>
        <w:rPr>
          <w:rFonts w:eastAsia="Arial"/>
          <w:color w:val="000000"/>
          <w:sz w:val="24"/>
          <w:szCs w:val="24"/>
          <w:lang w:val="it-IT"/>
        </w:rPr>
      </w:pPr>
      <w:r>
        <w:rPr>
          <w:rFonts w:eastAsia="Arial"/>
          <w:b/>
          <w:color w:val="000000"/>
          <w:sz w:val="24"/>
          <w:szCs w:val="24"/>
          <w:lang w:val="it-IT"/>
        </w:rPr>
        <w:lastRenderedPageBreak/>
        <w:t>Art. IV</w:t>
      </w:r>
    </w:p>
    <w:p w14:paraId="6D56231B" w14:textId="77777777" w:rsidR="00DC0796" w:rsidRPr="005D237D" w:rsidRDefault="00DC0796" w:rsidP="00DC0796">
      <w:pPr>
        <w:spacing w:before="329" w:line="252" w:lineRule="exact"/>
        <w:jc w:val="center"/>
        <w:textAlignment w:val="baseline"/>
        <w:rPr>
          <w:rFonts w:eastAsia="Arial"/>
          <w:b/>
          <w:color w:val="000000"/>
          <w:sz w:val="24"/>
          <w:szCs w:val="24"/>
          <w:lang w:val="it-IT"/>
        </w:rPr>
      </w:pPr>
      <w:r w:rsidRPr="005D237D">
        <w:rPr>
          <w:rFonts w:eastAsia="Arial"/>
          <w:b/>
          <w:color w:val="000000"/>
          <w:sz w:val="24"/>
          <w:szCs w:val="24"/>
          <w:lang w:val="it-IT"/>
        </w:rPr>
        <w:t>MODALITÀ E TERMINE DI PRESENTAZIONE DELLA DOMANDA</w:t>
      </w:r>
    </w:p>
    <w:p w14:paraId="1C8DA9D6" w14:textId="21EF5CBE" w:rsidR="00DC0796" w:rsidRPr="005E36C0" w:rsidRDefault="00DC0796" w:rsidP="00DC0796">
      <w:pPr>
        <w:spacing w:before="292" w:line="291" w:lineRule="exact"/>
        <w:jc w:val="both"/>
        <w:textAlignment w:val="baseline"/>
        <w:rPr>
          <w:rFonts w:eastAsia="Arial"/>
          <w:b/>
          <w:bCs/>
          <w:color w:val="222128"/>
          <w:sz w:val="24"/>
          <w:szCs w:val="24"/>
          <w:lang w:val="it-IT"/>
        </w:rPr>
      </w:pPr>
      <w:r w:rsidRPr="005D237D">
        <w:rPr>
          <w:rFonts w:eastAsia="Arial"/>
          <w:color w:val="222128"/>
          <w:sz w:val="24"/>
          <w:szCs w:val="24"/>
          <w:lang w:val="it-IT"/>
        </w:rPr>
        <w:t xml:space="preserve">L’istanza di accreditamento, redatta sull’apposito modulo disponibile presso l’ufficio dei Servizi Sociali e della Pubblica Istruzione del Comune di Milazzo e scaricabile dal sito </w:t>
      </w:r>
      <w:hyperlink r:id="rId9" w:history="1">
        <w:r w:rsidRPr="005D237D">
          <w:rPr>
            <w:rStyle w:val="Collegamentoipertestuale"/>
            <w:rFonts w:eastAsia="Arial"/>
            <w:sz w:val="24"/>
            <w:szCs w:val="24"/>
            <w:lang w:val="it-IT"/>
          </w:rPr>
          <w:t>www.comune.milazzo.me.it,</w:t>
        </w:r>
      </w:hyperlink>
      <w:r w:rsidRPr="005D237D">
        <w:rPr>
          <w:rFonts w:eastAsia="Arial"/>
          <w:color w:val="222128"/>
          <w:sz w:val="24"/>
          <w:szCs w:val="24"/>
          <w:lang w:val="it-IT"/>
        </w:rPr>
        <w:t xml:space="preserve"> dovrà pervenire all’ufficio protocollo del Comune, sito in via F. Crispi, n.1 Milazzo (ME), </w:t>
      </w:r>
      <w:r w:rsidRPr="005D237D">
        <w:rPr>
          <w:rFonts w:eastAsia="Arial"/>
          <w:b/>
          <w:color w:val="222128"/>
          <w:sz w:val="24"/>
          <w:szCs w:val="24"/>
          <w:lang w:val="it-IT"/>
        </w:rPr>
        <w:t>entro e non oltre le ore</w:t>
      </w:r>
      <w:r>
        <w:rPr>
          <w:rFonts w:eastAsia="Arial"/>
          <w:b/>
          <w:color w:val="222128"/>
          <w:sz w:val="24"/>
          <w:szCs w:val="24"/>
          <w:lang w:val="it-IT"/>
        </w:rPr>
        <w:t xml:space="preserve"> 09,00 </w:t>
      </w:r>
      <w:r w:rsidRPr="005D237D">
        <w:rPr>
          <w:rFonts w:eastAsia="Arial"/>
          <w:b/>
          <w:color w:val="222128"/>
          <w:sz w:val="24"/>
          <w:szCs w:val="24"/>
          <w:lang w:val="it-IT"/>
        </w:rPr>
        <w:t xml:space="preserve">del giorno </w:t>
      </w:r>
      <w:r>
        <w:rPr>
          <w:rFonts w:eastAsia="Arial"/>
          <w:b/>
          <w:color w:val="222128"/>
          <w:sz w:val="24"/>
          <w:szCs w:val="24"/>
          <w:lang w:val="it-IT"/>
        </w:rPr>
        <w:t xml:space="preserve">______settembre 2022 </w:t>
      </w:r>
      <w:r w:rsidRPr="005E36C0">
        <w:rPr>
          <w:rFonts w:eastAsia="Arial"/>
          <w:b/>
          <w:bCs/>
          <w:color w:val="222128"/>
          <w:sz w:val="24"/>
          <w:szCs w:val="24"/>
          <w:lang w:val="it-IT"/>
        </w:rPr>
        <w:t>pena l’esclusione.</w:t>
      </w:r>
    </w:p>
    <w:p w14:paraId="6C548F77" w14:textId="77777777" w:rsidR="00DC0796" w:rsidRPr="00B6110B" w:rsidRDefault="00DC0796" w:rsidP="00DC0796">
      <w:pPr>
        <w:jc w:val="both"/>
        <w:rPr>
          <w:b/>
          <w:bCs/>
          <w:sz w:val="24"/>
          <w:szCs w:val="24"/>
        </w:rPr>
      </w:pPr>
      <w:r w:rsidRPr="005D237D">
        <w:rPr>
          <w:sz w:val="24"/>
          <w:szCs w:val="24"/>
        </w:rPr>
        <w:t>Il</w:t>
      </w:r>
      <w:r w:rsidRPr="00B6110B">
        <w:rPr>
          <w:b/>
          <w:bCs/>
          <w:sz w:val="24"/>
          <w:szCs w:val="24"/>
        </w:rPr>
        <w:t xml:space="preserve"> </w:t>
      </w:r>
      <w:proofErr w:type="spellStart"/>
      <w:r w:rsidRPr="00B6110B">
        <w:rPr>
          <w:b/>
          <w:bCs/>
          <w:sz w:val="24"/>
          <w:szCs w:val="24"/>
        </w:rPr>
        <w:t>plico</w:t>
      </w:r>
      <w:proofErr w:type="spellEnd"/>
      <w:r w:rsidRPr="005D237D">
        <w:rPr>
          <w:sz w:val="24"/>
          <w:szCs w:val="24"/>
        </w:rPr>
        <w:t xml:space="preserve"> </w:t>
      </w:r>
      <w:proofErr w:type="spellStart"/>
      <w:r w:rsidRPr="005D237D">
        <w:rPr>
          <w:sz w:val="24"/>
          <w:szCs w:val="24"/>
        </w:rPr>
        <w:t>contenente</w:t>
      </w:r>
      <w:proofErr w:type="spellEnd"/>
      <w:r w:rsidRPr="005D237D">
        <w:rPr>
          <w:sz w:val="24"/>
          <w:szCs w:val="24"/>
        </w:rPr>
        <w:t xml:space="preserve"> </w:t>
      </w:r>
      <w:proofErr w:type="spellStart"/>
      <w:r w:rsidRPr="005D237D">
        <w:rPr>
          <w:sz w:val="24"/>
          <w:szCs w:val="24"/>
        </w:rPr>
        <w:t>l’istanza</w:t>
      </w:r>
      <w:proofErr w:type="spellEnd"/>
      <w:r w:rsidRPr="005D237D">
        <w:rPr>
          <w:sz w:val="24"/>
          <w:szCs w:val="24"/>
        </w:rPr>
        <w:t xml:space="preserve">, </w:t>
      </w:r>
      <w:proofErr w:type="spellStart"/>
      <w:r w:rsidRPr="005D237D">
        <w:rPr>
          <w:sz w:val="24"/>
          <w:szCs w:val="24"/>
        </w:rPr>
        <w:t>debitamente</w:t>
      </w:r>
      <w:proofErr w:type="spellEnd"/>
      <w:r w:rsidRPr="005D237D">
        <w:rPr>
          <w:sz w:val="24"/>
          <w:szCs w:val="24"/>
        </w:rPr>
        <w:t xml:space="preserve"> </w:t>
      </w:r>
      <w:proofErr w:type="spellStart"/>
      <w:r w:rsidRPr="005D237D">
        <w:rPr>
          <w:sz w:val="24"/>
          <w:szCs w:val="24"/>
        </w:rPr>
        <w:t>sigillato</w:t>
      </w:r>
      <w:proofErr w:type="spellEnd"/>
      <w:r w:rsidRPr="005D237D">
        <w:rPr>
          <w:sz w:val="24"/>
          <w:szCs w:val="24"/>
        </w:rPr>
        <w:t xml:space="preserve"> e </w:t>
      </w:r>
      <w:proofErr w:type="spellStart"/>
      <w:r w:rsidRPr="005D237D">
        <w:rPr>
          <w:sz w:val="24"/>
          <w:szCs w:val="24"/>
        </w:rPr>
        <w:t>controfirmato</w:t>
      </w:r>
      <w:proofErr w:type="spellEnd"/>
      <w:r w:rsidRPr="005D237D">
        <w:rPr>
          <w:sz w:val="24"/>
          <w:szCs w:val="24"/>
        </w:rPr>
        <w:t xml:space="preserve"> </w:t>
      </w:r>
      <w:proofErr w:type="spellStart"/>
      <w:r w:rsidRPr="005D237D">
        <w:rPr>
          <w:sz w:val="24"/>
          <w:szCs w:val="24"/>
        </w:rPr>
        <w:t>su</w:t>
      </w:r>
      <w:proofErr w:type="spellEnd"/>
      <w:r w:rsidRPr="005D237D">
        <w:rPr>
          <w:sz w:val="24"/>
          <w:szCs w:val="24"/>
        </w:rPr>
        <w:t xml:space="preserve"> tutti </w:t>
      </w:r>
      <w:proofErr w:type="spellStart"/>
      <w:r w:rsidRPr="005D237D">
        <w:rPr>
          <w:sz w:val="24"/>
          <w:szCs w:val="24"/>
        </w:rPr>
        <w:t>i</w:t>
      </w:r>
      <w:proofErr w:type="spellEnd"/>
      <w:r w:rsidRPr="005D237D">
        <w:rPr>
          <w:sz w:val="24"/>
          <w:szCs w:val="24"/>
        </w:rPr>
        <w:t xml:space="preserve"> </w:t>
      </w:r>
      <w:proofErr w:type="spellStart"/>
      <w:r w:rsidRPr="005D237D">
        <w:rPr>
          <w:sz w:val="24"/>
          <w:szCs w:val="24"/>
        </w:rPr>
        <w:t>lembi</w:t>
      </w:r>
      <w:proofErr w:type="spellEnd"/>
      <w:r w:rsidRPr="005D237D">
        <w:rPr>
          <w:sz w:val="24"/>
          <w:szCs w:val="24"/>
        </w:rPr>
        <w:t xml:space="preserve"> di </w:t>
      </w:r>
      <w:proofErr w:type="spellStart"/>
      <w:r w:rsidRPr="005D237D">
        <w:rPr>
          <w:sz w:val="24"/>
          <w:szCs w:val="24"/>
        </w:rPr>
        <w:t>chiusura</w:t>
      </w:r>
      <w:proofErr w:type="spellEnd"/>
      <w:r w:rsidRPr="005D237D">
        <w:rPr>
          <w:sz w:val="24"/>
          <w:szCs w:val="24"/>
        </w:rPr>
        <w:t xml:space="preserve"> </w:t>
      </w:r>
      <w:proofErr w:type="spellStart"/>
      <w:r w:rsidRPr="005D237D">
        <w:rPr>
          <w:sz w:val="24"/>
          <w:szCs w:val="24"/>
        </w:rPr>
        <w:t>pena</w:t>
      </w:r>
      <w:proofErr w:type="spellEnd"/>
      <w:r w:rsidRPr="005D237D">
        <w:rPr>
          <w:sz w:val="24"/>
          <w:szCs w:val="24"/>
        </w:rPr>
        <w:t xml:space="preserve"> la </w:t>
      </w:r>
      <w:proofErr w:type="spellStart"/>
      <w:r w:rsidRPr="005D237D">
        <w:rPr>
          <w:sz w:val="24"/>
          <w:szCs w:val="24"/>
        </w:rPr>
        <w:t>nullità</w:t>
      </w:r>
      <w:proofErr w:type="spellEnd"/>
      <w:r w:rsidRPr="005D237D">
        <w:rPr>
          <w:sz w:val="24"/>
          <w:szCs w:val="24"/>
        </w:rPr>
        <w:t xml:space="preserve">, </w:t>
      </w:r>
      <w:proofErr w:type="spellStart"/>
      <w:r w:rsidRPr="005D237D">
        <w:rPr>
          <w:sz w:val="24"/>
          <w:szCs w:val="24"/>
        </w:rPr>
        <w:t>deve</w:t>
      </w:r>
      <w:proofErr w:type="spellEnd"/>
      <w:r w:rsidRPr="005D237D">
        <w:rPr>
          <w:sz w:val="24"/>
          <w:szCs w:val="24"/>
        </w:rPr>
        <w:t xml:space="preserve"> </w:t>
      </w:r>
      <w:proofErr w:type="spellStart"/>
      <w:r w:rsidRPr="005D237D">
        <w:rPr>
          <w:sz w:val="24"/>
          <w:szCs w:val="24"/>
        </w:rPr>
        <w:t>recare</w:t>
      </w:r>
      <w:proofErr w:type="spellEnd"/>
      <w:r w:rsidRPr="005D237D">
        <w:rPr>
          <w:sz w:val="24"/>
          <w:szCs w:val="24"/>
        </w:rPr>
        <w:t xml:space="preserve"> </w:t>
      </w:r>
      <w:proofErr w:type="spellStart"/>
      <w:r w:rsidRPr="005D237D">
        <w:rPr>
          <w:sz w:val="24"/>
          <w:szCs w:val="24"/>
        </w:rPr>
        <w:t>l’indicazione</w:t>
      </w:r>
      <w:proofErr w:type="spellEnd"/>
      <w:r w:rsidRPr="005D237D">
        <w:rPr>
          <w:sz w:val="24"/>
          <w:szCs w:val="24"/>
        </w:rPr>
        <w:t xml:space="preserve"> </w:t>
      </w:r>
      <w:proofErr w:type="spellStart"/>
      <w:r w:rsidRPr="005D237D">
        <w:rPr>
          <w:sz w:val="24"/>
          <w:szCs w:val="24"/>
        </w:rPr>
        <w:t>della</w:t>
      </w:r>
      <w:proofErr w:type="spellEnd"/>
      <w:r w:rsidRPr="005D237D">
        <w:rPr>
          <w:sz w:val="24"/>
          <w:szCs w:val="24"/>
        </w:rPr>
        <w:t xml:space="preserve"> </w:t>
      </w:r>
      <w:proofErr w:type="spellStart"/>
      <w:r w:rsidRPr="005D237D">
        <w:rPr>
          <w:sz w:val="24"/>
          <w:szCs w:val="24"/>
        </w:rPr>
        <w:t>ragione</w:t>
      </w:r>
      <w:proofErr w:type="spellEnd"/>
      <w:r w:rsidRPr="005D237D">
        <w:rPr>
          <w:sz w:val="24"/>
          <w:szCs w:val="24"/>
        </w:rPr>
        <w:t xml:space="preserve"> </w:t>
      </w:r>
      <w:proofErr w:type="spellStart"/>
      <w:r w:rsidRPr="005D237D">
        <w:rPr>
          <w:sz w:val="24"/>
          <w:szCs w:val="24"/>
        </w:rPr>
        <w:t>sociale</w:t>
      </w:r>
      <w:proofErr w:type="spellEnd"/>
      <w:r w:rsidRPr="005D237D">
        <w:rPr>
          <w:sz w:val="24"/>
          <w:szCs w:val="24"/>
        </w:rPr>
        <w:t xml:space="preserve"> del </w:t>
      </w:r>
      <w:proofErr w:type="spellStart"/>
      <w:r w:rsidRPr="005D237D">
        <w:rPr>
          <w:sz w:val="24"/>
          <w:szCs w:val="24"/>
        </w:rPr>
        <w:t>richiedente</w:t>
      </w:r>
      <w:proofErr w:type="spellEnd"/>
      <w:r w:rsidRPr="005D237D">
        <w:rPr>
          <w:sz w:val="24"/>
          <w:szCs w:val="24"/>
        </w:rPr>
        <w:t xml:space="preserve"> e la </w:t>
      </w:r>
      <w:proofErr w:type="spellStart"/>
      <w:r w:rsidRPr="005D237D">
        <w:rPr>
          <w:sz w:val="24"/>
          <w:szCs w:val="24"/>
        </w:rPr>
        <w:t>scritta</w:t>
      </w:r>
      <w:proofErr w:type="spellEnd"/>
      <w:r w:rsidRPr="005D237D">
        <w:rPr>
          <w:sz w:val="24"/>
          <w:szCs w:val="24"/>
        </w:rPr>
        <w:t xml:space="preserve">: </w:t>
      </w:r>
      <w:r w:rsidRPr="00B6110B">
        <w:rPr>
          <w:b/>
          <w:bCs/>
          <w:sz w:val="24"/>
          <w:szCs w:val="24"/>
        </w:rPr>
        <w:t>“</w:t>
      </w:r>
      <w:proofErr w:type="spellStart"/>
      <w:r w:rsidRPr="00B6110B">
        <w:rPr>
          <w:b/>
          <w:bCs/>
          <w:sz w:val="24"/>
          <w:szCs w:val="24"/>
        </w:rPr>
        <w:t>Istanza</w:t>
      </w:r>
      <w:proofErr w:type="spellEnd"/>
      <w:r w:rsidRPr="00B6110B">
        <w:rPr>
          <w:b/>
          <w:bCs/>
          <w:sz w:val="24"/>
          <w:szCs w:val="24"/>
        </w:rPr>
        <w:t xml:space="preserve"> di </w:t>
      </w:r>
      <w:proofErr w:type="spellStart"/>
      <w:r w:rsidRPr="00B6110B">
        <w:rPr>
          <w:b/>
          <w:bCs/>
          <w:sz w:val="24"/>
          <w:szCs w:val="24"/>
        </w:rPr>
        <w:t>iscrizione</w:t>
      </w:r>
      <w:proofErr w:type="spellEnd"/>
      <w:r w:rsidRPr="00B6110B">
        <w:rPr>
          <w:b/>
          <w:bCs/>
          <w:sz w:val="24"/>
          <w:szCs w:val="24"/>
        </w:rPr>
        <w:t xml:space="preserve"> </w:t>
      </w:r>
      <w:proofErr w:type="spellStart"/>
      <w:r w:rsidRPr="00B6110B">
        <w:rPr>
          <w:b/>
          <w:bCs/>
          <w:sz w:val="24"/>
          <w:szCs w:val="24"/>
        </w:rPr>
        <w:t>all’albo</w:t>
      </w:r>
      <w:proofErr w:type="spellEnd"/>
      <w:r w:rsidRPr="00B6110B">
        <w:rPr>
          <w:b/>
          <w:bCs/>
          <w:sz w:val="24"/>
          <w:szCs w:val="24"/>
        </w:rPr>
        <w:t xml:space="preserve"> </w:t>
      </w:r>
      <w:proofErr w:type="spellStart"/>
      <w:r w:rsidRPr="00B6110B">
        <w:rPr>
          <w:b/>
          <w:bCs/>
          <w:sz w:val="24"/>
          <w:szCs w:val="24"/>
        </w:rPr>
        <w:t>comunale</w:t>
      </w:r>
      <w:proofErr w:type="spellEnd"/>
      <w:r w:rsidRPr="00B6110B">
        <w:rPr>
          <w:b/>
          <w:bCs/>
          <w:sz w:val="24"/>
          <w:szCs w:val="24"/>
        </w:rPr>
        <w:t xml:space="preserve"> </w:t>
      </w:r>
      <w:proofErr w:type="spellStart"/>
      <w:r w:rsidRPr="00B6110B">
        <w:rPr>
          <w:b/>
          <w:bCs/>
          <w:sz w:val="24"/>
          <w:szCs w:val="24"/>
        </w:rPr>
        <w:t>degli</w:t>
      </w:r>
      <w:proofErr w:type="spellEnd"/>
      <w:r w:rsidRPr="00B6110B">
        <w:rPr>
          <w:b/>
          <w:bCs/>
          <w:sz w:val="24"/>
          <w:szCs w:val="24"/>
        </w:rPr>
        <w:t xml:space="preserve"> </w:t>
      </w:r>
      <w:proofErr w:type="spellStart"/>
      <w:r w:rsidRPr="00B6110B">
        <w:rPr>
          <w:b/>
          <w:bCs/>
          <w:sz w:val="24"/>
          <w:szCs w:val="24"/>
        </w:rPr>
        <w:t>enti</w:t>
      </w:r>
      <w:proofErr w:type="spellEnd"/>
      <w:r w:rsidRPr="00B6110B">
        <w:rPr>
          <w:b/>
          <w:bCs/>
          <w:sz w:val="24"/>
          <w:szCs w:val="24"/>
        </w:rPr>
        <w:t xml:space="preserve"> </w:t>
      </w:r>
      <w:proofErr w:type="spellStart"/>
      <w:r w:rsidRPr="00B6110B">
        <w:rPr>
          <w:b/>
          <w:bCs/>
          <w:sz w:val="24"/>
          <w:szCs w:val="24"/>
        </w:rPr>
        <w:t>accreditati</w:t>
      </w:r>
      <w:proofErr w:type="spellEnd"/>
      <w:r w:rsidRPr="00B6110B">
        <w:rPr>
          <w:b/>
          <w:bCs/>
          <w:sz w:val="24"/>
          <w:szCs w:val="24"/>
        </w:rPr>
        <w:t xml:space="preserve"> per la </w:t>
      </w:r>
      <w:proofErr w:type="spellStart"/>
      <w:r w:rsidRPr="00B6110B">
        <w:rPr>
          <w:b/>
          <w:bCs/>
          <w:sz w:val="24"/>
          <w:szCs w:val="24"/>
        </w:rPr>
        <w:t>gestione</w:t>
      </w:r>
      <w:proofErr w:type="spellEnd"/>
      <w:r w:rsidRPr="00B6110B">
        <w:rPr>
          <w:b/>
          <w:bCs/>
          <w:sz w:val="24"/>
          <w:szCs w:val="24"/>
        </w:rPr>
        <w:t xml:space="preserve"> del </w:t>
      </w:r>
      <w:proofErr w:type="spellStart"/>
      <w:r w:rsidRPr="00B6110B">
        <w:rPr>
          <w:b/>
          <w:bCs/>
          <w:sz w:val="24"/>
          <w:szCs w:val="24"/>
        </w:rPr>
        <w:t>servizio</w:t>
      </w:r>
      <w:proofErr w:type="spellEnd"/>
      <w:r w:rsidRPr="00B6110B">
        <w:rPr>
          <w:b/>
          <w:bCs/>
          <w:sz w:val="24"/>
          <w:szCs w:val="24"/>
        </w:rPr>
        <w:t xml:space="preserve"> di </w:t>
      </w:r>
      <w:proofErr w:type="spellStart"/>
      <w:r w:rsidRPr="00B6110B">
        <w:rPr>
          <w:b/>
          <w:bCs/>
          <w:sz w:val="24"/>
          <w:szCs w:val="24"/>
        </w:rPr>
        <w:t>assistenza</w:t>
      </w:r>
      <w:proofErr w:type="spellEnd"/>
      <w:r w:rsidRPr="00B6110B">
        <w:rPr>
          <w:b/>
          <w:bCs/>
          <w:sz w:val="24"/>
          <w:szCs w:val="24"/>
        </w:rPr>
        <w:t xml:space="preserve"> </w:t>
      </w:r>
      <w:proofErr w:type="spellStart"/>
      <w:r w:rsidRPr="00B6110B">
        <w:rPr>
          <w:b/>
          <w:bCs/>
          <w:sz w:val="24"/>
          <w:szCs w:val="24"/>
        </w:rPr>
        <w:t>scolastica</w:t>
      </w:r>
      <w:proofErr w:type="spellEnd"/>
      <w:r w:rsidRPr="00B6110B">
        <w:rPr>
          <w:b/>
          <w:bCs/>
          <w:sz w:val="24"/>
          <w:szCs w:val="24"/>
        </w:rPr>
        <w:t xml:space="preserve"> </w:t>
      </w:r>
      <w:proofErr w:type="spellStart"/>
      <w:r w:rsidRPr="00B6110B">
        <w:rPr>
          <w:b/>
          <w:bCs/>
          <w:sz w:val="24"/>
          <w:szCs w:val="24"/>
        </w:rPr>
        <w:t>specialistica</w:t>
      </w:r>
      <w:proofErr w:type="spellEnd"/>
      <w:r w:rsidRPr="00B6110B">
        <w:rPr>
          <w:b/>
          <w:bCs/>
          <w:sz w:val="24"/>
          <w:szCs w:val="24"/>
        </w:rPr>
        <w:t xml:space="preserve"> per </w:t>
      </w:r>
      <w:proofErr w:type="spellStart"/>
      <w:r w:rsidRPr="00B6110B">
        <w:rPr>
          <w:b/>
          <w:bCs/>
          <w:sz w:val="24"/>
          <w:szCs w:val="24"/>
        </w:rPr>
        <w:t>l’autonomia</w:t>
      </w:r>
      <w:proofErr w:type="spellEnd"/>
      <w:r w:rsidRPr="00B6110B">
        <w:rPr>
          <w:b/>
          <w:bCs/>
          <w:sz w:val="24"/>
          <w:szCs w:val="24"/>
        </w:rPr>
        <w:t xml:space="preserve"> e la </w:t>
      </w:r>
      <w:proofErr w:type="spellStart"/>
      <w:r w:rsidRPr="00B6110B">
        <w:rPr>
          <w:b/>
          <w:bCs/>
          <w:sz w:val="24"/>
          <w:szCs w:val="24"/>
        </w:rPr>
        <w:t>comunicazione</w:t>
      </w:r>
      <w:proofErr w:type="spellEnd"/>
      <w:r>
        <w:rPr>
          <w:b/>
          <w:bCs/>
          <w:sz w:val="24"/>
          <w:szCs w:val="24"/>
        </w:rPr>
        <w:t xml:space="preserve"> A.S. 2022/23</w:t>
      </w:r>
      <w:r w:rsidRPr="00B6110B">
        <w:rPr>
          <w:b/>
          <w:bCs/>
          <w:sz w:val="24"/>
          <w:szCs w:val="24"/>
        </w:rPr>
        <w:t xml:space="preserve">”. </w:t>
      </w:r>
    </w:p>
    <w:p w14:paraId="35EEBBC2" w14:textId="54AF7B6C" w:rsidR="00DC0796" w:rsidRDefault="00DC0796" w:rsidP="005E36C0">
      <w:pPr>
        <w:jc w:val="both"/>
        <w:rPr>
          <w:rFonts w:eastAsia="Arial"/>
          <w:color w:val="222128"/>
          <w:sz w:val="24"/>
          <w:szCs w:val="24"/>
          <w:lang w:val="it-IT"/>
        </w:rPr>
      </w:pPr>
      <w:proofErr w:type="spellStart"/>
      <w:r w:rsidRPr="005D237D">
        <w:rPr>
          <w:sz w:val="24"/>
          <w:szCs w:val="24"/>
        </w:rPr>
        <w:t>L’istanza</w:t>
      </w:r>
      <w:proofErr w:type="spellEnd"/>
      <w:r w:rsidRPr="005D237D">
        <w:rPr>
          <w:sz w:val="24"/>
          <w:szCs w:val="24"/>
        </w:rPr>
        <w:t xml:space="preserve"> </w:t>
      </w:r>
      <w:proofErr w:type="spellStart"/>
      <w:r w:rsidRPr="005D237D">
        <w:rPr>
          <w:sz w:val="24"/>
          <w:szCs w:val="24"/>
        </w:rPr>
        <w:t>dovrà</w:t>
      </w:r>
      <w:proofErr w:type="spellEnd"/>
      <w:r w:rsidRPr="005D237D">
        <w:rPr>
          <w:sz w:val="24"/>
          <w:szCs w:val="24"/>
        </w:rPr>
        <w:t xml:space="preserve"> </w:t>
      </w:r>
      <w:proofErr w:type="spellStart"/>
      <w:r w:rsidRPr="005D237D">
        <w:rPr>
          <w:sz w:val="24"/>
          <w:szCs w:val="24"/>
        </w:rPr>
        <w:t>essere</w:t>
      </w:r>
      <w:proofErr w:type="spellEnd"/>
      <w:r w:rsidRPr="005D237D">
        <w:rPr>
          <w:sz w:val="24"/>
          <w:szCs w:val="24"/>
        </w:rPr>
        <w:t xml:space="preserve"> </w:t>
      </w:r>
      <w:proofErr w:type="spellStart"/>
      <w:r w:rsidRPr="005D237D">
        <w:rPr>
          <w:sz w:val="24"/>
          <w:szCs w:val="24"/>
        </w:rPr>
        <w:t>sottoscritta</w:t>
      </w:r>
      <w:proofErr w:type="spellEnd"/>
      <w:r w:rsidRPr="005D237D">
        <w:rPr>
          <w:sz w:val="24"/>
          <w:szCs w:val="24"/>
        </w:rPr>
        <w:t xml:space="preserve"> </w:t>
      </w:r>
      <w:r w:rsidRPr="005D237D">
        <w:rPr>
          <w:rFonts w:eastAsia="Arial"/>
          <w:color w:val="222128"/>
          <w:spacing w:val="-2"/>
          <w:sz w:val="24"/>
          <w:szCs w:val="24"/>
          <w:lang w:val="it-IT"/>
        </w:rPr>
        <w:t xml:space="preserve">dal rappresentante legale dell’Ente richiedente e corredata di copia del documento di riconoscimento in corso di validità. Nel caso di raggruppamento, la domanda dovrà essere sottoscritta congiuntamente dai rappresentanti legali di tutti gli </w:t>
      </w:r>
      <w:r w:rsidR="005E36C0">
        <w:rPr>
          <w:rFonts w:eastAsia="Arial"/>
          <w:color w:val="222128"/>
          <w:spacing w:val="-2"/>
          <w:sz w:val="24"/>
          <w:szCs w:val="24"/>
          <w:lang w:val="it-IT"/>
        </w:rPr>
        <w:t>E</w:t>
      </w:r>
      <w:r w:rsidRPr="005D237D">
        <w:rPr>
          <w:rFonts w:eastAsia="Arial"/>
          <w:color w:val="222128"/>
          <w:spacing w:val="-2"/>
          <w:sz w:val="24"/>
          <w:szCs w:val="24"/>
          <w:lang w:val="it-IT"/>
        </w:rPr>
        <w:t>nti o, in alternativa</w:t>
      </w:r>
      <w:r w:rsidR="005E36C0">
        <w:rPr>
          <w:rFonts w:eastAsia="Arial"/>
          <w:color w:val="222128"/>
          <w:spacing w:val="-2"/>
          <w:sz w:val="24"/>
          <w:szCs w:val="24"/>
          <w:lang w:val="it-IT"/>
        </w:rPr>
        <w:t>,</w:t>
      </w:r>
      <w:r w:rsidRPr="005D237D">
        <w:rPr>
          <w:rFonts w:eastAsia="Arial"/>
          <w:color w:val="222128"/>
          <w:spacing w:val="-2"/>
          <w:sz w:val="24"/>
          <w:szCs w:val="24"/>
          <w:lang w:val="it-IT"/>
        </w:rPr>
        <w:t xml:space="preserve"> dal rappresentante legale dell’</w:t>
      </w:r>
      <w:r w:rsidR="005E36C0">
        <w:rPr>
          <w:rFonts w:eastAsia="Arial"/>
          <w:color w:val="222128"/>
          <w:spacing w:val="-2"/>
          <w:sz w:val="24"/>
          <w:szCs w:val="24"/>
          <w:lang w:val="it-IT"/>
        </w:rPr>
        <w:t>E</w:t>
      </w:r>
      <w:r w:rsidRPr="005D237D">
        <w:rPr>
          <w:rFonts w:eastAsia="Arial"/>
          <w:color w:val="222128"/>
          <w:spacing w:val="-2"/>
          <w:sz w:val="24"/>
          <w:szCs w:val="24"/>
          <w:lang w:val="it-IT"/>
        </w:rPr>
        <w:t>nte capogruppo al quale gli altri abbiano conferito</w:t>
      </w:r>
      <w:r w:rsidR="005E36C0">
        <w:rPr>
          <w:rFonts w:eastAsia="Arial"/>
          <w:color w:val="222128"/>
          <w:spacing w:val="-2"/>
          <w:sz w:val="24"/>
          <w:szCs w:val="24"/>
          <w:lang w:val="it-IT"/>
        </w:rPr>
        <w:t xml:space="preserve"> </w:t>
      </w:r>
      <w:r w:rsidRPr="005D237D">
        <w:rPr>
          <w:rFonts w:eastAsia="Arial"/>
          <w:color w:val="222128"/>
          <w:sz w:val="24"/>
          <w:szCs w:val="24"/>
          <w:lang w:val="it-IT"/>
        </w:rPr>
        <w:t>mandato collettivo, da allegare all’ istanza.</w:t>
      </w:r>
    </w:p>
    <w:p w14:paraId="22A5DC72" w14:textId="702B64E4" w:rsidR="00DC0796" w:rsidRDefault="00DC0796" w:rsidP="00DC0796">
      <w:pPr>
        <w:spacing w:before="21" w:line="291" w:lineRule="exact"/>
        <w:jc w:val="both"/>
        <w:textAlignment w:val="baseline"/>
        <w:rPr>
          <w:rFonts w:eastAsia="Arial"/>
          <w:b/>
          <w:bCs/>
          <w:color w:val="222128"/>
          <w:sz w:val="24"/>
          <w:szCs w:val="24"/>
          <w:lang w:val="it-IT"/>
        </w:rPr>
      </w:pPr>
      <w:r w:rsidRPr="00B6110B">
        <w:rPr>
          <w:rFonts w:eastAsia="Arial"/>
          <w:b/>
          <w:bCs/>
          <w:color w:val="222128"/>
          <w:sz w:val="24"/>
          <w:szCs w:val="24"/>
          <w:lang w:val="it-IT"/>
        </w:rPr>
        <w:t>All</w:t>
      </w:r>
      <w:r>
        <w:rPr>
          <w:rFonts w:eastAsia="Arial"/>
          <w:b/>
          <w:bCs/>
          <w:color w:val="222128"/>
          <w:sz w:val="24"/>
          <w:szCs w:val="24"/>
          <w:lang w:val="it-IT"/>
        </w:rPr>
        <w:t>’</w:t>
      </w:r>
      <w:r w:rsidRPr="00B6110B">
        <w:rPr>
          <w:rFonts w:eastAsia="Arial"/>
          <w:b/>
          <w:bCs/>
          <w:color w:val="222128"/>
          <w:sz w:val="24"/>
          <w:szCs w:val="24"/>
          <w:lang w:val="it-IT"/>
        </w:rPr>
        <w:t xml:space="preserve"> </w:t>
      </w:r>
      <w:r>
        <w:rPr>
          <w:rFonts w:eastAsia="Arial"/>
          <w:b/>
          <w:bCs/>
          <w:color w:val="222128"/>
          <w:sz w:val="24"/>
          <w:szCs w:val="24"/>
          <w:lang w:val="it-IT"/>
        </w:rPr>
        <w:t>I</w:t>
      </w:r>
      <w:r w:rsidRPr="00B6110B">
        <w:rPr>
          <w:rFonts w:eastAsia="Arial"/>
          <w:b/>
          <w:bCs/>
          <w:color w:val="222128"/>
          <w:sz w:val="24"/>
          <w:szCs w:val="24"/>
          <w:lang w:val="it-IT"/>
        </w:rPr>
        <w:t>stanza andrà allegata tutta la documentazione richiesta nel presente avviso, in originale o copia autenticata o, in alternativa, attraverso dichiarazione sostitutiva resa espressamente ai sensi del DPR 445/00.</w:t>
      </w:r>
    </w:p>
    <w:p w14:paraId="2DE63C37" w14:textId="77777777" w:rsidR="00DC0796" w:rsidRDefault="00DC0796" w:rsidP="00DC0796">
      <w:pPr>
        <w:spacing w:before="333" w:line="251" w:lineRule="exact"/>
        <w:jc w:val="center"/>
        <w:textAlignment w:val="baseline"/>
        <w:rPr>
          <w:rFonts w:eastAsia="Arial"/>
          <w:b/>
          <w:color w:val="000000"/>
          <w:sz w:val="24"/>
          <w:szCs w:val="24"/>
          <w:lang w:val="it-IT"/>
        </w:rPr>
      </w:pPr>
      <w:r>
        <w:rPr>
          <w:rFonts w:eastAsia="Arial"/>
          <w:b/>
          <w:color w:val="000000"/>
          <w:sz w:val="24"/>
          <w:szCs w:val="24"/>
          <w:lang w:val="it-IT"/>
        </w:rPr>
        <w:t>Art. V</w:t>
      </w:r>
    </w:p>
    <w:p w14:paraId="74A0D8A7" w14:textId="77777777" w:rsidR="00DC0796" w:rsidRPr="005D237D" w:rsidRDefault="00DC0796" w:rsidP="00DC0796">
      <w:pPr>
        <w:spacing w:before="333" w:line="251" w:lineRule="exact"/>
        <w:jc w:val="center"/>
        <w:textAlignment w:val="baseline"/>
        <w:rPr>
          <w:rFonts w:eastAsia="Arial"/>
          <w:b/>
          <w:color w:val="000000"/>
          <w:sz w:val="24"/>
          <w:szCs w:val="24"/>
          <w:lang w:val="it-IT"/>
        </w:rPr>
      </w:pPr>
      <w:r w:rsidRPr="005D237D">
        <w:rPr>
          <w:rFonts w:eastAsia="Arial"/>
          <w:b/>
          <w:color w:val="000000"/>
          <w:sz w:val="24"/>
          <w:szCs w:val="24"/>
          <w:lang w:val="it-IT"/>
        </w:rPr>
        <w:t>DOCUMENTAZIONE DA ALLEGARE ALL’ISTANZA</w:t>
      </w:r>
    </w:p>
    <w:p w14:paraId="59A4743B" w14:textId="6B1ED2E5" w:rsidR="00DC0796" w:rsidRPr="005D237D" w:rsidRDefault="00DC0796" w:rsidP="00DC0796">
      <w:pPr>
        <w:spacing w:before="324" w:line="254" w:lineRule="exact"/>
        <w:jc w:val="both"/>
        <w:textAlignment w:val="baseline"/>
        <w:rPr>
          <w:rFonts w:eastAsia="Arial"/>
          <w:color w:val="222128"/>
          <w:sz w:val="24"/>
          <w:szCs w:val="24"/>
          <w:lang w:val="it-IT"/>
        </w:rPr>
      </w:pPr>
      <w:r w:rsidRPr="005D237D">
        <w:rPr>
          <w:rFonts w:eastAsia="Arial"/>
          <w:color w:val="222128"/>
          <w:sz w:val="24"/>
          <w:szCs w:val="24"/>
          <w:lang w:val="it-IT"/>
        </w:rPr>
        <w:t>All’istanza di accreditamento, da compilarsi secondo il modello allegato</w:t>
      </w:r>
      <w:r w:rsidR="005E36C0">
        <w:rPr>
          <w:rFonts w:eastAsia="Arial"/>
          <w:color w:val="222128"/>
          <w:sz w:val="24"/>
          <w:szCs w:val="24"/>
          <w:lang w:val="it-IT"/>
        </w:rPr>
        <w:t>,</w:t>
      </w:r>
      <w:r w:rsidRPr="005D237D">
        <w:rPr>
          <w:rFonts w:eastAsia="Arial"/>
          <w:color w:val="222128"/>
          <w:sz w:val="24"/>
          <w:szCs w:val="24"/>
          <w:lang w:val="it-IT"/>
        </w:rPr>
        <w:t xml:space="preserve"> è necessario allegare la seguente documentazione:</w:t>
      </w:r>
    </w:p>
    <w:p w14:paraId="150BD520" w14:textId="5EBA3338" w:rsidR="00DC0796" w:rsidRPr="005D237D" w:rsidRDefault="00DC0796" w:rsidP="00DC0796">
      <w:pPr>
        <w:spacing w:before="324" w:line="254" w:lineRule="exact"/>
        <w:jc w:val="both"/>
        <w:textAlignment w:val="baseline"/>
        <w:rPr>
          <w:rFonts w:eastAsia="Arial"/>
          <w:b/>
          <w:bCs/>
          <w:color w:val="222128"/>
          <w:sz w:val="24"/>
          <w:szCs w:val="24"/>
          <w:lang w:val="it-IT"/>
        </w:rPr>
      </w:pPr>
      <w:r w:rsidRPr="005D237D">
        <w:rPr>
          <w:rFonts w:eastAsia="Arial"/>
          <w:b/>
          <w:bCs/>
          <w:color w:val="222128"/>
          <w:sz w:val="24"/>
          <w:szCs w:val="24"/>
          <w:lang w:val="it-IT"/>
        </w:rPr>
        <w:t xml:space="preserve">BUSTA </w:t>
      </w:r>
      <w:r w:rsidR="00A730DA">
        <w:rPr>
          <w:rFonts w:eastAsia="Arial"/>
          <w:b/>
          <w:bCs/>
          <w:color w:val="222128"/>
          <w:sz w:val="24"/>
          <w:szCs w:val="24"/>
          <w:lang w:val="it-IT"/>
        </w:rPr>
        <w:t>“</w:t>
      </w:r>
      <w:r w:rsidRPr="005D237D">
        <w:rPr>
          <w:rFonts w:eastAsia="Arial"/>
          <w:b/>
          <w:bCs/>
          <w:color w:val="222128"/>
          <w:sz w:val="24"/>
          <w:szCs w:val="24"/>
          <w:lang w:val="it-IT"/>
        </w:rPr>
        <w:t>A</w:t>
      </w:r>
      <w:r w:rsidR="00A730DA">
        <w:rPr>
          <w:rFonts w:eastAsia="Arial"/>
          <w:b/>
          <w:bCs/>
          <w:color w:val="222128"/>
          <w:sz w:val="24"/>
          <w:szCs w:val="24"/>
          <w:lang w:val="it-IT"/>
        </w:rPr>
        <w:t>”</w:t>
      </w:r>
      <w:r w:rsidRPr="005D237D">
        <w:rPr>
          <w:rFonts w:eastAsia="Arial"/>
          <w:b/>
          <w:bCs/>
          <w:color w:val="222128"/>
          <w:sz w:val="24"/>
          <w:szCs w:val="24"/>
          <w:lang w:val="it-IT"/>
        </w:rPr>
        <w:t xml:space="preserve"> contenente: </w:t>
      </w:r>
    </w:p>
    <w:p w14:paraId="01FBF05D" w14:textId="77777777" w:rsidR="00DC0796" w:rsidRPr="005D237D" w:rsidRDefault="00DC0796" w:rsidP="005E36C0">
      <w:pPr>
        <w:pStyle w:val="Paragrafoelenco"/>
        <w:numPr>
          <w:ilvl w:val="0"/>
          <w:numId w:val="13"/>
        </w:numPr>
        <w:tabs>
          <w:tab w:val="left" w:pos="432"/>
        </w:tabs>
        <w:spacing w:before="295" w:line="249" w:lineRule="exact"/>
        <w:ind w:left="426" w:hanging="284"/>
        <w:jc w:val="both"/>
        <w:textAlignment w:val="baseline"/>
        <w:rPr>
          <w:rFonts w:eastAsia="Arial"/>
          <w:b/>
          <w:color w:val="222128"/>
          <w:sz w:val="24"/>
          <w:szCs w:val="24"/>
          <w:lang w:val="it-IT"/>
        </w:rPr>
      </w:pPr>
      <w:r w:rsidRPr="005D237D">
        <w:rPr>
          <w:rFonts w:eastAsia="Arial"/>
          <w:b/>
          <w:color w:val="222128"/>
          <w:sz w:val="24"/>
          <w:szCs w:val="24"/>
          <w:lang w:val="it-IT"/>
        </w:rPr>
        <w:t xml:space="preserve">ATTO COSTITUTIVO E STATUTO </w:t>
      </w:r>
      <w:r w:rsidRPr="005D237D">
        <w:rPr>
          <w:rFonts w:eastAsia="Arial"/>
          <w:color w:val="222128"/>
          <w:sz w:val="24"/>
          <w:szCs w:val="24"/>
          <w:lang w:val="it-IT"/>
        </w:rPr>
        <w:t>in copia conforme all’originale;</w:t>
      </w:r>
    </w:p>
    <w:p w14:paraId="3940DB0E" w14:textId="3D0843A7" w:rsidR="00DC0796" w:rsidRDefault="00DC0796" w:rsidP="005E36C0">
      <w:pPr>
        <w:pStyle w:val="Paragrafoelenco"/>
        <w:numPr>
          <w:ilvl w:val="0"/>
          <w:numId w:val="13"/>
        </w:numPr>
        <w:tabs>
          <w:tab w:val="left" w:pos="432"/>
        </w:tabs>
        <w:spacing w:before="295" w:line="249" w:lineRule="exact"/>
        <w:ind w:left="426" w:hanging="284"/>
        <w:jc w:val="both"/>
        <w:textAlignment w:val="baseline"/>
        <w:rPr>
          <w:rFonts w:eastAsia="Arial"/>
          <w:b/>
          <w:color w:val="222128"/>
          <w:sz w:val="24"/>
          <w:szCs w:val="24"/>
          <w:lang w:val="it-IT"/>
        </w:rPr>
      </w:pPr>
      <w:r w:rsidRPr="005D237D">
        <w:rPr>
          <w:rFonts w:eastAsia="Arial"/>
          <w:b/>
          <w:color w:val="222128"/>
          <w:sz w:val="24"/>
          <w:szCs w:val="24"/>
          <w:lang w:val="it-IT"/>
        </w:rPr>
        <w:t>CARTA DEI SERVIZI PREVISTA DALL’ART. 13 DELLA l. 326/00 redatta ai sensi del D.P.C.M. 19.05.1995</w:t>
      </w:r>
      <w:r w:rsidR="005E36C0">
        <w:rPr>
          <w:rFonts w:eastAsia="Arial"/>
          <w:b/>
          <w:color w:val="222128"/>
          <w:sz w:val="24"/>
          <w:szCs w:val="24"/>
          <w:lang w:val="it-IT"/>
        </w:rPr>
        <w:t>;</w:t>
      </w:r>
    </w:p>
    <w:p w14:paraId="175F78B4" w14:textId="77777777" w:rsidR="005E36C0" w:rsidRPr="005E36C0" w:rsidRDefault="00DC0796" w:rsidP="005E36C0">
      <w:pPr>
        <w:pStyle w:val="Paragrafoelenco"/>
        <w:numPr>
          <w:ilvl w:val="0"/>
          <w:numId w:val="13"/>
        </w:numPr>
        <w:tabs>
          <w:tab w:val="left" w:pos="432"/>
        </w:tabs>
        <w:spacing w:before="295" w:line="249" w:lineRule="exact"/>
        <w:ind w:left="426" w:hanging="284"/>
        <w:jc w:val="both"/>
        <w:textAlignment w:val="baseline"/>
        <w:rPr>
          <w:rFonts w:eastAsia="Arial"/>
          <w:b/>
          <w:color w:val="222128"/>
          <w:sz w:val="24"/>
          <w:szCs w:val="24"/>
          <w:lang w:val="it-IT"/>
        </w:rPr>
      </w:pPr>
      <w:r w:rsidRPr="005E36C0">
        <w:rPr>
          <w:rFonts w:eastAsia="Arial"/>
          <w:b/>
          <w:color w:val="222128"/>
          <w:sz w:val="24"/>
          <w:szCs w:val="24"/>
          <w:lang w:val="it-IT"/>
        </w:rPr>
        <w:t xml:space="preserve">DICHIARAZIONE SOSTITUTIVA </w:t>
      </w:r>
      <w:r w:rsidRPr="005E36C0">
        <w:rPr>
          <w:rFonts w:eastAsia="Arial"/>
          <w:color w:val="222128"/>
          <w:sz w:val="24"/>
          <w:szCs w:val="24"/>
          <w:lang w:val="it-IT"/>
        </w:rPr>
        <w:t>redatta ai sensi degli artt. 46 e 47 del D.P.R. 28/12/2000 n. 445, con la quale il Legale Rappresentante del soggetto richiedente, previa ammonizione di cui all’articolo 76 del citato decreto, assumendosene la piena responsabilità, dichiara:</w:t>
      </w:r>
      <w:r w:rsidR="005E36C0" w:rsidRPr="005E36C0">
        <w:rPr>
          <w:rFonts w:eastAsia="Arial"/>
          <w:color w:val="222128"/>
          <w:sz w:val="24"/>
          <w:szCs w:val="24"/>
          <w:lang w:val="it-IT"/>
        </w:rPr>
        <w:t xml:space="preserve"> </w:t>
      </w:r>
    </w:p>
    <w:p w14:paraId="54ADE27C" w14:textId="4C69F16B" w:rsidR="00386236" w:rsidRPr="005E36C0" w:rsidRDefault="00386236" w:rsidP="00386236">
      <w:pPr>
        <w:pStyle w:val="Paragrafoelenco"/>
        <w:numPr>
          <w:ilvl w:val="0"/>
          <w:numId w:val="4"/>
        </w:numPr>
        <w:tabs>
          <w:tab w:val="clear" w:pos="360"/>
          <w:tab w:val="left" w:pos="432"/>
          <w:tab w:val="left" w:pos="792"/>
        </w:tabs>
        <w:spacing w:before="314" w:line="291" w:lineRule="exact"/>
        <w:ind w:left="792" w:hanging="360"/>
        <w:jc w:val="both"/>
        <w:textAlignment w:val="baseline"/>
        <w:rPr>
          <w:rFonts w:eastAsia="Arial"/>
          <w:color w:val="000000"/>
          <w:sz w:val="24"/>
          <w:szCs w:val="24"/>
          <w:lang w:val="it-IT"/>
        </w:rPr>
      </w:pPr>
      <w:r w:rsidRPr="005E36C0">
        <w:rPr>
          <w:rFonts w:eastAsia="Arial"/>
          <w:color w:val="000000"/>
          <w:sz w:val="24"/>
          <w:szCs w:val="24"/>
          <w:lang w:val="it-IT"/>
        </w:rPr>
        <w:t>di non trovarsi in alcuna delle cause di esclusione dagli appalti previste dall’art. 80 del D.lgs. n. 50/2016;</w:t>
      </w:r>
    </w:p>
    <w:p w14:paraId="2DD699AC" w14:textId="77777777" w:rsidR="00386236" w:rsidRPr="005D237D" w:rsidRDefault="00386236" w:rsidP="00386236">
      <w:pPr>
        <w:numPr>
          <w:ilvl w:val="0"/>
          <w:numId w:val="4"/>
        </w:numPr>
        <w:tabs>
          <w:tab w:val="clear" w:pos="360"/>
          <w:tab w:val="left" w:pos="792"/>
        </w:tabs>
        <w:spacing w:before="4" w:line="291"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di avere preso visione delle norme del presente bando di accreditamento e di accettare incondizionatamente le prescrizioni in essi contenute;</w:t>
      </w:r>
    </w:p>
    <w:p w14:paraId="1CD22CA2" w14:textId="77777777" w:rsidR="00386236" w:rsidRPr="005D237D" w:rsidRDefault="00386236" w:rsidP="00386236">
      <w:pPr>
        <w:numPr>
          <w:ilvl w:val="0"/>
          <w:numId w:val="4"/>
        </w:numPr>
        <w:tabs>
          <w:tab w:val="clear" w:pos="360"/>
          <w:tab w:val="left" w:pos="792"/>
        </w:tabs>
        <w:spacing w:line="291" w:lineRule="exact"/>
        <w:ind w:left="792" w:hanging="360"/>
        <w:jc w:val="both"/>
        <w:textAlignment w:val="baseline"/>
        <w:rPr>
          <w:rFonts w:eastAsia="Arial"/>
          <w:color w:val="000000"/>
          <w:spacing w:val="-1"/>
          <w:sz w:val="24"/>
          <w:szCs w:val="24"/>
          <w:lang w:val="it-IT"/>
        </w:rPr>
      </w:pPr>
      <w:r w:rsidRPr="005D237D">
        <w:rPr>
          <w:rFonts w:eastAsia="Arial"/>
          <w:color w:val="000000"/>
          <w:spacing w:val="-1"/>
          <w:sz w:val="24"/>
          <w:szCs w:val="24"/>
          <w:lang w:val="it-IT"/>
        </w:rPr>
        <w:t>di possedere, quale requisito di qualità ed elemento minimale ed indefettibile per l’iscrizione nell’Albo, struttura organizzativa idonea, adeguata e funzionale al servizio da espletare;</w:t>
      </w:r>
    </w:p>
    <w:p w14:paraId="460711D3" w14:textId="77777777" w:rsidR="00386236" w:rsidRPr="005D237D" w:rsidRDefault="00386236" w:rsidP="00386236">
      <w:pPr>
        <w:numPr>
          <w:ilvl w:val="0"/>
          <w:numId w:val="4"/>
        </w:numPr>
        <w:tabs>
          <w:tab w:val="clear" w:pos="360"/>
          <w:tab w:val="left" w:pos="792"/>
        </w:tabs>
        <w:spacing w:line="289"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di essere in regola con le norme che disciplinano il diritto al lavoro dei disabili, ai sensi della legge n. 68/99, impegnandosi altresì al pieno al rispetto delle stesse;</w:t>
      </w:r>
    </w:p>
    <w:p w14:paraId="13AF5E52" w14:textId="77777777" w:rsidR="008D3671" w:rsidRDefault="00386236" w:rsidP="00386236">
      <w:pPr>
        <w:numPr>
          <w:ilvl w:val="0"/>
          <w:numId w:val="4"/>
        </w:numPr>
        <w:tabs>
          <w:tab w:val="clear" w:pos="360"/>
          <w:tab w:val="left" w:pos="792"/>
        </w:tabs>
        <w:spacing w:before="1" w:line="291"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l’impegno a dotarsi di operatori che abbiano le qualifiche professionali richieste e siano in possesso di esperienza ed opportuna formazione riferita alla tipologia dei soggetti da assistere</w:t>
      </w:r>
    </w:p>
    <w:p w14:paraId="1843B6BA" w14:textId="14033BEA" w:rsidR="00386236" w:rsidRPr="00F51A73" w:rsidRDefault="008D3671" w:rsidP="00386236">
      <w:pPr>
        <w:numPr>
          <w:ilvl w:val="0"/>
          <w:numId w:val="4"/>
        </w:numPr>
        <w:tabs>
          <w:tab w:val="clear" w:pos="360"/>
          <w:tab w:val="left" w:pos="792"/>
        </w:tabs>
        <w:spacing w:before="1" w:line="291" w:lineRule="exact"/>
        <w:ind w:left="792" w:hanging="360"/>
        <w:jc w:val="both"/>
        <w:textAlignment w:val="baseline"/>
        <w:rPr>
          <w:rFonts w:eastAsia="Arial"/>
          <w:b/>
          <w:bCs/>
          <w:color w:val="000000"/>
          <w:sz w:val="24"/>
          <w:szCs w:val="24"/>
          <w:lang w:val="it-IT"/>
        </w:rPr>
      </w:pPr>
      <w:r>
        <w:rPr>
          <w:rFonts w:eastAsia="Arial"/>
          <w:color w:val="000000"/>
          <w:sz w:val="24"/>
          <w:szCs w:val="24"/>
          <w:lang w:val="it-IT"/>
        </w:rPr>
        <w:t xml:space="preserve">di obbligarsi, </w:t>
      </w:r>
      <w:bookmarkStart w:id="1" w:name="_Hlk80608789"/>
      <w:r>
        <w:rPr>
          <w:rFonts w:eastAsia="Arial"/>
          <w:color w:val="000000"/>
          <w:sz w:val="24"/>
          <w:szCs w:val="24"/>
          <w:lang w:val="it-IT"/>
        </w:rPr>
        <w:t>al fine di garantire continuit</w:t>
      </w:r>
      <w:r w:rsidR="00A730DA">
        <w:rPr>
          <w:rFonts w:eastAsia="Arial"/>
          <w:color w:val="000000"/>
          <w:sz w:val="24"/>
          <w:szCs w:val="24"/>
          <w:lang w:val="it-IT"/>
        </w:rPr>
        <w:t xml:space="preserve">à </w:t>
      </w:r>
      <w:r>
        <w:rPr>
          <w:rFonts w:eastAsia="Arial"/>
          <w:color w:val="000000"/>
          <w:sz w:val="24"/>
          <w:szCs w:val="24"/>
          <w:lang w:val="it-IT"/>
        </w:rPr>
        <w:t>assistenziale con gli utenti già assistiti ed il rispetto delle disposizioni volte a promuovere la stabilit</w:t>
      </w:r>
      <w:r w:rsidR="00A730DA">
        <w:rPr>
          <w:rFonts w:eastAsia="Arial"/>
          <w:color w:val="000000"/>
          <w:sz w:val="24"/>
          <w:szCs w:val="24"/>
          <w:lang w:val="it-IT"/>
        </w:rPr>
        <w:t xml:space="preserve">à </w:t>
      </w:r>
      <w:r>
        <w:rPr>
          <w:rFonts w:eastAsia="Arial"/>
          <w:color w:val="000000"/>
          <w:sz w:val="24"/>
          <w:szCs w:val="24"/>
          <w:lang w:val="it-IT"/>
        </w:rPr>
        <w:t>occupazionale del personale già imp</w:t>
      </w:r>
      <w:r w:rsidR="00BE6044">
        <w:rPr>
          <w:rFonts w:eastAsia="Arial"/>
          <w:color w:val="000000"/>
          <w:sz w:val="24"/>
          <w:szCs w:val="24"/>
          <w:lang w:val="it-IT"/>
        </w:rPr>
        <w:t>i</w:t>
      </w:r>
      <w:r>
        <w:rPr>
          <w:rFonts w:eastAsia="Arial"/>
          <w:color w:val="000000"/>
          <w:sz w:val="24"/>
          <w:szCs w:val="24"/>
          <w:lang w:val="it-IT"/>
        </w:rPr>
        <w:t>egato</w:t>
      </w:r>
      <w:r w:rsidR="00A730DA">
        <w:rPr>
          <w:rFonts w:eastAsia="Arial"/>
          <w:color w:val="000000"/>
          <w:sz w:val="24"/>
          <w:szCs w:val="24"/>
          <w:lang w:val="it-IT"/>
        </w:rPr>
        <w:t xml:space="preserve"> </w:t>
      </w:r>
      <w:r>
        <w:rPr>
          <w:rFonts w:eastAsia="Arial"/>
          <w:color w:val="000000"/>
          <w:sz w:val="24"/>
          <w:szCs w:val="24"/>
          <w:lang w:val="it-IT"/>
        </w:rPr>
        <w:lastRenderedPageBreak/>
        <w:t xml:space="preserve">di cui all’art. 50 del </w:t>
      </w:r>
      <w:proofErr w:type="spellStart"/>
      <w:r w:rsidR="0003703E">
        <w:rPr>
          <w:rFonts w:eastAsia="Arial"/>
          <w:color w:val="000000"/>
          <w:sz w:val="24"/>
          <w:szCs w:val="24"/>
          <w:lang w:val="it-IT"/>
        </w:rPr>
        <w:t>D</w:t>
      </w:r>
      <w:r>
        <w:rPr>
          <w:rFonts w:eastAsia="Arial"/>
          <w:color w:val="000000"/>
          <w:sz w:val="24"/>
          <w:szCs w:val="24"/>
          <w:lang w:val="it-IT"/>
        </w:rPr>
        <w:t>.</w:t>
      </w:r>
      <w:r w:rsidR="0003703E">
        <w:rPr>
          <w:rFonts w:eastAsia="Arial"/>
          <w:color w:val="000000"/>
          <w:sz w:val="24"/>
          <w:szCs w:val="24"/>
          <w:lang w:val="it-IT"/>
        </w:rPr>
        <w:t>L</w:t>
      </w:r>
      <w:r>
        <w:rPr>
          <w:rFonts w:eastAsia="Arial"/>
          <w:color w:val="000000"/>
          <w:sz w:val="24"/>
          <w:szCs w:val="24"/>
          <w:lang w:val="it-IT"/>
        </w:rPr>
        <w:t>gs</w:t>
      </w:r>
      <w:proofErr w:type="spellEnd"/>
      <w:r>
        <w:rPr>
          <w:rFonts w:eastAsia="Arial"/>
          <w:color w:val="000000"/>
          <w:sz w:val="24"/>
          <w:szCs w:val="24"/>
          <w:lang w:val="it-IT"/>
        </w:rPr>
        <w:t xml:space="preserve"> 50/2016 e </w:t>
      </w:r>
      <w:proofErr w:type="spellStart"/>
      <w:proofErr w:type="gramStart"/>
      <w:r>
        <w:rPr>
          <w:rFonts w:eastAsia="Arial"/>
          <w:color w:val="000000"/>
          <w:sz w:val="24"/>
          <w:szCs w:val="24"/>
          <w:lang w:val="it-IT"/>
        </w:rPr>
        <w:t>ss.mm.ii</w:t>
      </w:r>
      <w:proofErr w:type="spellEnd"/>
      <w:proofErr w:type="gramEnd"/>
      <w:r w:rsidR="00DC0796">
        <w:rPr>
          <w:rFonts w:eastAsia="Arial"/>
          <w:color w:val="000000"/>
          <w:sz w:val="24"/>
          <w:szCs w:val="24"/>
          <w:lang w:val="it-IT"/>
        </w:rPr>
        <w:t xml:space="preserve"> e pertanto al rispetto della cosiddetta </w:t>
      </w:r>
      <w:r w:rsidR="00DC0796" w:rsidRPr="00F51A73">
        <w:rPr>
          <w:rFonts w:eastAsia="Arial"/>
          <w:b/>
          <w:bCs/>
          <w:color w:val="000000"/>
          <w:sz w:val="24"/>
          <w:szCs w:val="24"/>
          <w:lang w:val="it-IT"/>
        </w:rPr>
        <w:t>“ claus</w:t>
      </w:r>
      <w:r w:rsidR="00F51A73" w:rsidRPr="00F51A73">
        <w:rPr>
          <w:rFonts w:eastAsia="Arial"/>
          <w:b/>
          <w:bCs/>
          <w:color w:val="000000"/>
          <w:sz w:val="24"/>
          <w:szCs w:val="24"/>
          <w:lang w:val="it-IT"/>
        </w:rPr>
        <w:t xml:space="preserve">ola sociale” </w:t>
      </w:r>
    </w:p>
    <w:bookmarkEnd w:id="1"/>
    <w:p w14:paraId="78C5C6B2" w14:textId="77777777" w:rsidR="00386236" w:rsidRPr="005D237D" w:rsidRDefault="00386236" w:rsidP="00386236">
      <w:pPr>
        <w:numPr>
          <w:ilvl w:val="0"/>
          <w:numId w:val="4"/>
        </w:numPr>
        <w:tabs>
          <w:tab w:val="clear" w:pos="360"/>
          <w:tab w:val="left" w:pos="792"/>
        </w:tabs>
        <w:spacing w:before="1" w:line="291"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l’impegno a rispettare, per tutti gli addetti al servizio, gli standard di trattamento salariale e normativo previsto dai CCNL di settore o dalle tariffe professionali per gli incarichi e da altre norme che disciplinano i rapporti di lavoro;</w:t>
      </w:r>
    </w:p>
    <w:p w14:paraId="5664A5A8" w14:textId="77777777" w:rsidR="00386236" w:rsidRPr="005D237D" w:rsidRDefault="00386236" w:rsidP="00386236">
      <w:pPr>
        <w:numPr>
          <w:ilvl w:val="0"/>
          <w:numId w:val="4"/>
        </w:numPr>
        <w:tabs>
          <w:tab w:val="clear" w:pos="360"/>
          <w:tab w:val="left" w:pos="792"/>
        </w:tabs>
        <w:spacing w:line="290"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 xml:space="preserve">l’impegno ad osservare e rispettare le norme in materia di prevenzione, protezione e sicurezza del lavoro contenute nel </w:t>
      </w:r>
      <w:proofErr w:type="spellStart"/>
      <w:r w:rsidRPr="005D237D">
        <w:rPr>
          <w:rFonts w:eastAsia="Arial"/>
          <w:color w:val="000000"/>
          <w:sz w:val="24"/>
          <w:szCs w:val="24"/>
          <w:lang w:val="it-IT"/>
        </w:rPr>
        <w:t>D.Lgs.</w:t>
      </w:r>
      <w:proofErr w:type="spellEnd"/>
      <w:r w:rsidRPr="005D237D">
        <w:rPr>
          <w:rFonts w:eastAsia="Arial"/>
          <w:color w:val="000000"/>
          <w:sz w:val="24"/>
          <w:szCs w:val="24"/>
          <w:lang w:val="it-IT"/>
        </w:rPr>
        <w:t xml:space="preserve"> n. 626/94 e </w:t>
      </w:r>
      <w:proofErr w:type="spellStart"/>
      <w:proofErr w:type="gramStart"/>
      <w:r w:rsidRPr="005D237D">
        <w:rPr>
          <w:rFonts w:eastAsia="Arial"/>
          <w:color w:val="000000"/>
          <w:sz w:val="24"/>
          <w:szCs w:val="24"/>
          <w:lang w:val="it-IT"/>
        </w:rPr>
        <w:t>ss.mm.ii</w:t>
      </w:r>
      <w:proofErr w:type="spellEnd"/>
      <w:proofErr w:type="gramEnd"/>
      <w:r w:rsidRPr="005D237D">
        <w:rPr>
          <w:rFonts w:eastAsia="Arial"/>
          <w:color w:val="000000"/>
          <w:sz w:val="24"/>
          <w:szCs w:val="24"/>
          <w:lang w:val="it-IT"/>
        </w:rPr>
        <w:t xml:space="preserve"> nonché tutti gli adempimenti di cui alla normativa vigente, tempo per tempo, in tema di prevenzione e contenimento dei rischi pandemici; </w:t>
      </w:r>
    </w:p>
    <w:p w14:paraId="6E33F5C5" w14:textId="77777777" w:rsidR="00386236" w:rsidRPr="005D237D" w:rsidRDefault="00386236" w:rsidP="00386236">
      <w:pPr>
        <w:numPr>
          <w:ilvl w:val="0"/>
          <w:numId w:val="4"/>
        </w:numPr>
        <w:tabs>
          <w:tab w:val="clear" w:pos="360"/>
          <w:tab w:val="left" w:pos="792"/>
        </w:tabs>
        <w:spacing w:line="291"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l’impegno a garantire la copertura assicurativa e previdenziale degli operatori in dipendenza del servizio prestato, esonerando l’A.C. da ogni responsabilità;</w:t>
      </w:r>
    </w:p>
    <w:p w14:paraId="5A687B4E" w14:textId="77777777" w:rsidR="00386236" w:rsidRPr="005D237D" w:rsidRDefault="00386236" w:rsidP="00386236">
      <w:pPr>
        <w:numPr>
          <w:ilvl w:val="0"/>
          <w:numId w:val="4"/>
        </w:numPr>
        <w:tabs>
          <w:tab w:val="clear" w:pos="360"/>
          <w:tab w:val="left" w:pos="792"/>
        </w:tabs>
        <w:spacing w:line="291"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l’impegno a realizzare i servizi aggiuntivi o migliorativi gratuiti, offerti ed indicati nella Carta dei servizi, per come nella stessa descritti ed a favore di tutti gli utenti che ne faranno richiesta;</w:t>
      </w:r>
    </w:p>
    <w:p w14:paraId="754F392C" w14:textId="77777777" w:rsidR="00386236" w:rsidRPr="005D237D" w:rsidRDefault="00386236" w:rsidP="00386236">
      <w:pPr>
        <w:numPr>
          <w:ilvl w:val="0"/>
          <w:numId w:val="4"/>
        </w:numPr>
        <w:tabs>
          <w:tab w:val="clear" w:pos="360"/>
          <w:tab w:val="left" w:pos="792"/>
        </w:tabs>
        <w:spacing w:line="290"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l’impegno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w:t>
      </w:r>
    </w:p>
    <w:p w14:paraId="7B514504" w14:textId="77777777" w:rsidR="00386236" w:rsidRPr="005D237D" w:rsidRDefault="00386236" w:rsidP="00386236">
      <w:pPr>
        <w:numPr>
          <w:ilvl w:val="0"/>
          <w:numId w:val="4"/>
        </w:numPr>
        <w:tabs>
          <w:tab w:val="clear" w:pos="360"/>
          <w:tab w:val="left" w:pos="792"/>
        </w:tabs>
        <w:spacing w:line="290"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di essere in regola con gli obblighi relativi al pagamento dei contribuiti previdenziali ed assistenziali a favore dei propri lavoratori;</w:t>
      </w:r>
    </w:p>
    <w:p w14:paraId="77D1AA5A" w14:textId="77777777" w:rsidR="00386236" w:rsidRPr="005D237D" w:rsidRDefault="00386236" w:rsidP="00386236">
      <w:pPr>
        <w:numPr>
          <w:ilvl w:val="0"/>
          <w:numId w:val="4"/>
        </w:numPr>
        <w:tabs>
          <w:tab w:val="clear" w:pos="360"/>
          <w:tab w:val="left" w:pos="792"/>
        </w:tabs>
        <w:spacing w:line="290"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di accettare, senza condizione o riserva alcuna, tutte le norme, disposizioni ed obblighi contenuti nello schema di “Patto di accreditamento” (allegato A) con riferimento al servizio</w:t>
      </w:r>
      <w:r w:rsidRPr="005D237D">
        <w:rPr>
          <w:rFonts w:eastAsia="Arial"/>
          <w:b/>
          <w:color w:val="000000"/>
          <w:sz w:val="24"/>
          <w:szCs w:val="24"/>
          <w:lang w:val="it-IT"/>
        </w:rPr>
        <w:t xml:space="preserve"> per il quale si richiede l’iscrizione, dichiarando di averne preso </w:t>
      </w:r>
      <w:r w:rsidRPr="005D237D">
        <w:rPr>
          <w:rFonts w:eastAsia="Arial"/>
          <w:color w:val="000000"/>
          <w:sz w:val="24"/>
          <w:szCs w:val="24"/>
          <w:lang w:val="it-IT"/>
        </w:rPr>
        <w:t xml:space="preserve">visione, nonché di impegnarsi, </w:t>
      </w:r>
      <w:r w:rsidRPr="005D237D">
        <w:rPr>
          <w:rFonts w:eastAsia="Arial"/>
          <w:b/>
          <w:color w:val="000000"/>
          <w:sz w:val="24"/>
          <w:szCs w:val="24"/>
          <w:lang w:val="it-IT"/>
        </w:rPr>
        <w:t xml:space="preserve">nell’ipotesi di </w:t>
      </w:r>
      <w:r w:rsidRPr="005D237D">
        <w:rPr>
          <w:rFonts w:eastAsia="Arial"/>
          <w:color w:val="000000"/>
          <w:sz w:val="24"/>
          <w:szCs w:val="24"/>
          <w:lang w:val="it-IT"/>
        </w:rPr>
        <w:t>affidamento del servizio, alla relativa sottoscrizione;</w:t>
      </w:r>
    </w:p>
    <w:p w14:paraId="4181414C" w14:textId="77777777" w:rsidR="00386236" w:rsidRPr="005D237D" w:rsidRDefault="00386236" w:rsidP="00386236">
      <w:pPr>
        <w:numPr>
          <w:ilvl w:val="0"/>
          <w:numId w:val="4"/>
        </w:numPr>
        <w:tabs>
          <w:tab w:val="clear" w:pos="360"/>
          <w:tab w:val="left" w:pos="792"/>
        </w:tabs>
        <w:spacing w:line="291" w:lineRule="exact"/>
        <w:ind w:left="792" w:hanging="360"/>
        <w:jc w:val="both"/>
        <w:textAlignment w:val="baseline"/>
        <w:rPr>
          <w:rFonts w:eastAsia="Arial"/>
          <w:color w:val="000000"/>
          <w:sz w:val="24"/>
          <w:szCs w:val="24"/>
          <w:lang w:val="it-IT"/>
        </w:rPr>
        <w:sectPr w:rsidR="00386236" w:rsidRPr="005D237D" w:rsidSect="00386236">
          <w:footerReference w:type="default" r:id="rId10"/>
          <w:type w:val="continuous"/>
          <w:pgSz w:w="11909" w:h="16838"/>
          <w:pgMar w:top="1360" w:right="1097" w:bottom="582" w:left="1092" w:header="720" w:footer="720" w:gutter="0"/>
          <w:cols w:space="720"/>
        </w:sectPr>
      </w:pPr>
    </w:p>
    <w:p w14:paraId="16B2CB2A" w14:textId="77777777" w:rsidR="00386236" w:rsidRPr="005D237D" w:rsidRDefault="00386236" w:rsidP="00386236">
      <w:pPr>
        <w:numPr>
          <w:ilvl w:val="0"/>
          <w:numId w:val="5"/>
        </w:numPr>
        <w:tabs>
          <w:tab w:val="clear" w:pos="360"/>
          <w:tab w:val="left" w:pos="792"/>
        </w:tabs>
        <w:spacing w:line="289" w:lineRule="exact"/>
        <w:ind w:left="792" w:hanging="360"/>
        <w:jc w:val="both"/>
        <w:textAlignment w:val="baseline"/>
        <w:rPr>
          <w:rFonts w:eastAsia="Arial"/>
          <w:b/>
          <w:color w:val="000000"/>
          <w:spacing w:val="-2"/>
          <w:sz w:val="24"/>
          <w:szCs w:val="24"/>
          <w:lang w:val="it-IT"/>
        </w:rPr>
      </w:pPr>
      <w:r w:rsidRPr="005D237D">
        <w:rPr>
          <w:rFonts w:eastAsia="Arial"/>
          <w:b/>
          <w:color w:val="000000"/>
          <w:spacing w:val="-2"/>
          <w:sz w:val="24"/>
          <w:szCs w:val="24"/>
          <w:lang w:val="it-IT"/>
        </w:rPr>
        <w:t xml:space="preserve">di essere informato, ai sensi e per gli effetti di cui all’articolo 10 della legge </w:t>
      </w:r>
      <w:r w:rsidRPr="005D237D">
        <w:rPr>
          <w:rFonts w:eastAsia="Arial"/>
          <w:color w:val="000000"/>
          <w:spacing w:val="-2"/>
          <w:sz w:val="24"/>
          <w:szCs w:val="24"/>
          <w:lang w:val="it-IT"/>
        </w:rPr>
        <w:t xml:space="preserve">675/96, che i dati personali raccolti saranno trattati, anche con strumenti informatici, esclusivamente </w:t>
      </w:r>
      <w:r w:rsidRPr="005D237D">
        <w:rPr>
          <w:rFonts w:eastAsia="Arial"/>
          <w:b/>
          <w:color w:val="000000"/>
          <w:spacing w:val="-2"/>
          <w:sz w:val="24"/>
          <w:szCs w:val="24"/>
          <w:lang w:val="it-IT"/>
        </w:rPr>
        <w:t>nell’ambito d</w:t>
      </w:r>
      <w:r w:rsidRPr="005D237D">
        <w:rPr>
          <w:rFonts w:eastAsia="Arial"/>
          <w:color w:val="000000"/>
          <w:spacing w:val="-2"/>
          <w:sz w:val="24"/>
          <w:szCs w:val="24"/>
          <w:lang w:val="it-IT"/>
        </w:rPr>
        <w:t>el procedimento per il quale la presente dichiarazione viene resa.</w:t>
      </w:r>
    </w:p>
    <w:p w14:paraId="0024D98A" w14:textId="77777777" w:rsidR="007E25BF" w:rsidRDefault="00386236" w:rsidP="007E25BF">
      <w:pPr>
        <w:numPr>
          <w:ilvl w:val="0"/>
          <w:numId w:val="5"/>
        </w:numPr>
        <w:tabs>
          <w:tab w:val="clear" w:pos="360"/>
          <w:tab w:val="left" w:pos="792"/>
        </w:tabs>
        <w:spacing w:before="43" w:line="250" w:lineRule="exact"/>
        <w:ind w:left="792" w:hanging="360"/>
        <w:jc w:val="both"/>
        <w:textAlignment w:val="baseline"/>
        <w:rPr>
          <w:rFonts w:eastAsia="Arial"/>
          <w:b/>
          <w:color w:val="000000"/>
          <w:spacing w:val="-7"/>
          <w:sz w:val="24"/>
          <w:szCs w:val="24"/>
          <w:lang w:val="it-IT"/>
        </w:rPr>
      </w:pPr>
      <w:r w:rsidRPr="005D237D">
        <w:rPr>
          <w:rFonts w:eastAsia="Arial"/>
          <w:b/>
          <w:color w:val="000000"/>
          <w:spacing w:val="-7"/>
          <w:sz w:val="24"/>
          <w:szCs w:val="24"/>
          <w:lang w:val="it-IT"/>
        </w:rPr>
        <w:t xml:space="preserve">di essere iscritta alla C.C.I.A.A per lo svolgimento dell’attività oggetto </w:t>
      </w:r>
      <w:r w:rsidRPr="005D237D">
        <w:rPr>
          <w:rFonts w:eastAsia="Arial"/>
          <w:color w:val="000000"/>
          <w:spacing w:val="-7"/>
          <w:sz w:val="24"/>
          <w:szCs w:val="24"/>
          <w:lang w:val="it-IT"/>
        </w:rPr>
        <w:t>d</w:t>
      </w:r>
      <w:r w:rsidRPr="005D237D">
        <w:rPr>
          <w:rFonts w:eastAsia="Arial"/>
          <w:b/>
          <w:color w:val="000000"/>
          <w:spacing w:val="-7"/>
          <w:sz w:val="24"/>
          <w:szCs w:val="24"/>
          <w:lang w:val="it-IT"/>
        </w:rPr>
        <w:t>ell’accreditamento</w:t>
      </w:r>
      <w:r w:rsidRPr="005D237D">
        <w:rPr>
          <w:rFonts w:eastAsia="Arial"/>
          <w:color w:val="000000"/>
          <w:spacing w:val="-7"/>
          <w:sz w:val="24"/>
          <w:szCs w:val="24"/>
          <w:lang w:val="it-IT"/>
        </w:rPr>
        <w:t>;</w:t>
      </w:r>
    </w:p>
    <w:p w14:paraId="5AA9E7FA" w14:textId="7BFAE58C" w:rsidR="00B6110B" w:rsidRPr="00B6110B" w:rsidRDefault="00386236" w:rsidP="00A730DA">
      <w:pPr>
        <w:numPr>
          <w:ilvl w:val="0"/>
          <w:numId w:val="5"/>
        </w:numPr>
        <w:tabs>
          <w:tab w:val="clear" w:pos="360"/>
          <w:tab w:val="left" w:pos="792"/>
        </w:tabs>
        <w:spacing w:before="43" w:line="250" w:lineRule="exact"/>
        <w:ind w:left="792" w:hanging="360"/>
        <w:jc w:val="both"/>
        <w:textAlignment w:val="baseline"/>
        <w:rPr>
          <w:rFonts w:eastAsia="Arial"/>
          <w:bCs/>
          <w:i/>
          <w:iCs/>
          <w:color w:val="000000"/>
          <w:spacing w:val="-7"/>
          <w:sz w:val="24"/>
          <w:szCs w:val="24"/>
          <w:lang w:val="it-IT"/>
        </w:rPr>
      </w:pPr>
      <w:r w:rsidRPr="007E25BF">
        <w:rPr>
          <w:rFonts w:eastAsia="Arial"/>
          <w:b/>
          <w:color w:val="000000"/>
          <w:sz w:val="24"/>
          <w:szCs w:val="24"/>
          <w:lang w:val="it-IT"/>
        </w:rPr>
        <w:t>di essere in possesso</w:t>
      </w:r>
      <w:r w:rsidR="00B6110B">
        <w:rPr>
          <w:rFonts w:eastAsia="Arial"/>
          <w:b/>
          <w:color w:val="000000"/>
          <w:sz w:val="24"/>
          <w:szCs w:val="24"/>
          <w:lang w:val="it-IT"/>
        </w:rPr>
        <w:t xml:space="preserve"> di documentata solidità economica finanziaria comprovabile attraverso: </w:t>
      </w:r>
    </w:p>
    <w:p w14:paraId="6D41486D" w14:textId="7CF25947" w:rsidR="00B6110B" w:rsidRPr="00B6110B" w:rsidRDefault="00B6110B" w:rsidP="00B6110B">
      <w:pPr>
        <w:pStyle w:val="Paragrafoelenco"/>
        <w:numPr>
          <w:ilvl w:val="0"/>
          <w:numId w:val="20"/>
        </w:numPr>
        <w:tabs>
          <w:tab w:val="left" w:pos="360"/>
          <w:tab w:val="left" w:pos="792"/>
        </w:tabs>
        <w:spacing w:before="43" w:line="250" w:lineRule="exact"/>
        <w:jc w:val="both"/>
        <w:textAlignment w:val="baseline"/>
        <w:rPr>
          <w:rFonts w:eastAsia="Arial"/>
          <w:bCs/>
          <w:color w:val="000000"/>
          <w:sz w:val="24"/>
          <w:szCs w:val="24"/>
          <w:lang w:val="it-IT"/>
        </w:rPr>
      </w:pPr>
      <w:r w:rsidRPr="00B6110B">
        <w:rPr>
          <w:rFonts w:eastAsia="Arial"/>
          <w:bCs/>
          <w:color w:val="000000"/>
          <w:sz w:val="24"/>
          <w:szCs w:val="24"/>
          <w:lang w:val="it-IT"/>
        </w:rPr>
        <w:t xml:space="preserve">l’esibizione di idonee dichiarazioni bancarie o intermediari autorizzati ai sensi del </w:t>
      </w:r>
      <w:proofErr w:type="spellStart"/>
      <w:r w:rsidRPr="00B6110B">
        <w:rPr>
          <w:rFonts w:eastAsia="Arial"/>
          <w:bCs/>
          <w:color w:val="000000"/>
          <w:sz w:val="24"/>
          <w:szCs w:val="24"/>
          <w:lang w:val="it-IT"/>
        </w:rPr>
        <w:t>d.lgs</w:t>
      </w:r>
      <w:proofErr w:type="spellEnd"/>
      <w:r w:rsidRPr="00B6110B">
        <w:rPr>
          <w:rFonts w:eastAsia="Arial"/>
          <w:bCs/>
          <w:color w:val="000000"/>
          <w:sz w:val="24"/>
          <w:szCs w:val="24"/>
          <w:lang w:val="it-IT"/>
        </w:rPr>
        <w:t xml:space="preserve"> n</w:t>
      </w:r>
      <w:r w:rsidR="00A730DA">
        <w:rPr>
          <w:rFonts w:eastAsia="Arial"/>
          <w:bCs/>
          <w:color w:val="000000"/>
          <w:sz w:val="24"/>
          <w:szCs w:val="24"/>
          <w:lang w:val="it-IT"/>
        </w:rPr>
        <w:t>.</w:t>
      </w:r>
      <w:r w:rsidRPr="00B6110B">
        <w:rPr>
          <w:rFonts w:eastAsia="Arial"/>
          <w:bCs/>
          <w:color w:val="000000"/>
          <w:sz w:val="24"/>
          <w:szCs w:val="24"/>
          <w:lang w:val="it-IT"/>
        </w:rPr>
        <w:t xml:space="preserve"> 385/93</w:t>
      </w:r>
      <w:r w:rsidR="00A730DA">
        <w:rPr>
          <w:rFonts w:eastAsia="Arial"/>
          <w:bCs/>
          <w:color w:val="000000"/>
          <w:sz w:val="24"/>
          <w:szCs w:val="24"/>
          <w:lang w:val="it-IT"/>
        </w:rPr>
        <w:t>;</w:t>
      </w:r>
      <w:r w:rsidRPr="00B6110B">
        <w:rPr>
          <w:rFonts w:eastAsia="Arial"/>
          <w:bCs/>
          <w:color w:val="000000"/>
          <w:sz w:val="24"/>
          <w:szCs w:val="24"/>
          <w:lang w:val="it-IT"/>
        </w:rPr>
        <w:t xml:space="preserve">   </w:t>
      </w:r>
    </w:p>
    <w:p w14:paraId="5907A210" w14:textId="598EBD74" w:rsidR="00B6110B" w:rsidRPr="00B6110B" w:rsidRDefault="00B6110B" w:rsidP="00B6110B">
      <w:pPr>
        <w:pStyle w:val="Paragrafoelenco"/>
        <w:numPr>
          <w:ilvl w:val="0"/>
          <w:numId w:val="20"/>
        </w:numPr>
        <w:tabs>
          <w:tab w:val="left" w:pos="360"/>
          <w:tab w:val="left" w:pos="792"/>
        </w:tabs>
        <w:spacing w:before="43" w:line="250" w:lineRule="exact"/>
        <w:jc w:val="both"/>
        <w:textAlignment w:val="baseline"/>
        <w:rPr>
          <w:rFonts w:eastAsia="Arial"/>
          <w:b/>
          <w:color w:val="000000"/>
          <w:sz w:val="24"/>
          <w:szCs w:val="24"/>
          <w:lang w:val="it-IT"/>
        </w:rPr>
      </w:pPr>
      <w:r w:rsidRPr="00B6110B">
        <w:rPr>
          <w:rFonts w:eastAsia="Arial"/>
          <w:bCs/>
          <w:color w:val="000000"/>
          <w:sz w:val="24"/>
          <w:szCs w:val="24"/>
          <w:lang w:val="it-IT"/>
        </w:rPr>
        <w:t xml:space="preserve">dichiarazione attestante il possesso </w:t>
      </w:r>
      <w:r w:rsidR="00386236" w:rsidRPr="00B6110B">
        <w:rPr>
          <w:rFonts w:eastAsia="Arial"/>
          <w:bCs/>
          <w:color w:val="000000"/>
          <w:sz w:val="24"/>
          <w:szCs w:val="24"/>
          <w:lang w:val="it-IT"/>
        </w:rPr>
        <w:t xml:space="preserve">di livelli minimi di fatturato globale proporzionati all’oggetto dell’affidamento pari negli ultimi tre anni a complessivi </w:t>
      </w:r>
      <w:r w:rsidR="0026006F" w:rsidRPr="00B6110B">
        <w:rPr>
          <w:rFonts w:eastAsia="Arial"/>
          <w:bCs/>
          <w:color w:val="000000"/>
          <w:sz w:val="24"/>
          <w:szCs w:val="24"/>
          <w:lang w:val="it-IT"/>
        </w:rPr>
        <w:t xml:space="preserve">ad </w:t>
      </w:r>
      <w:r w:rsidR="00386236" w:rsidRPr="00B6110B">
        <w:rPr>
          <w:rFonts w:eastAsia="Arial"/>
          <w:bCs/>
          <w:color w:val="000000"/>
          <w:sz w:val="24"/>
          <w:szCs w:val="24"/>
          <w:lang w:val="it-IT"/>
        </w:rPr>
        <w:t>€ 600.000,00</w:t>
      </w:r>
      <w:r w:rsidR="00E16A75" w:rsidRPr="00B6110B">
        <w:rPr>
          <w:rFonts w:eastAsia="Arial"/>
          <w:b/>
          <w:color w:val="000000"/>
          <w:sz w:val="24"/>
          <w:szCs w:val="24"/>
          <w:lang w:val="it-IT"/>
        </w:rPr>
        <w:t xml:space="preserve">; </w:t>
      </w:r>
    </w:p>
    <w:p w14:paraId="0E39967A" w14:textId="71B21CCC" w:rsidR="00386236" w:rsidRPr="00B6110B" w:rsidRDefault="00E16A75" w:rsidP="00B6110B">
      <w:pPr>
        <w:pStyle w:val="Paragrafoelenco"/>
        <w:tabs>
          <w:tab w:val="left" w:pos="360"/>
          <w:tab w:val="left" w:pos="792"/>
        </w:tabs>
        <w:spacing w:before="43" w:line="250" w:lineRule="exact"/>
        <w:ind w:left="1152"/>
        <w:jc w:val="both"/>
        <w:textAlignment w:val="baseline"/>
        <w:rPr>
          <w:rFonts w:eastAsia="Arial"/>
          <w:bCs/>
          <w:i/>
          <w:iCs/>
          <w:color w:val="000000"/>
          <w:spacing w:val="-7"/>
          <w:sz w:val="24"/>
          <w:szCs w:val="24"/>
          <w:lang w:val="it-IT"/>
        </w:rPr>
      </w:pPr>
      <w:proofErr w:type="gramStart"/>
      <w:r w:rsidRPr="00B6110B">
        <w:rPr>
          <w:rFonts w:eastAsia="Arial"/>
          <w:bCs/>
          <w:i/>
          <w:iCs/>
          <w:color w:val="000000"/>
          <w:sz w:val="24"/>
          <w:szCs w:val="24"/>
          <w:lang w:val="it-IT"/>
        </w:rPr>
        <w:t>( si</w:t>
      </w:r>
      <w:proofErr w:type="gramEnd"/>
      <w:r w:rsidRPr="00B6110B">
        <w:rPr>
          <w:rFonts w:eastAsia="Arial"/>
          <w:bCs/>
          <w:i/>
          <w:iCs/>
          <w:color w:val="000000"/>
          <w:sz w:val="24"/>
          <w:szCs w:val="24"/>
          <w:lang w:val="it-IT"/>
        </w:rPr>
        <w:t xml:space="preserve"> rammenta</w:t>
      </w:r>
      <w:r w:rsidR="000D3EA7" w:rsidRPr="00B6110B">
        <w:rPr>
          <w:rFonts w:eastAsia="Arial"/>
          <w:bCs/>
          <w:i/>
          <w:iCs/>
          <w:color w:val="000000"/>
          <w:sz w:val="24"/>
          <w:szCs w:val="24"/>
          <w:lang w:val="it-IT"/>
        </w:rPr>
        <w:t>,</w:t>
      </w:r>
      <w:r w:rsidRPr="00B6110B">
        <w:rPr>
          <w:rFonts w:eastAsia="Arial"/>
          <w:bCs/>
          <w:i/>
          <w:iCs/>
          <w:color w:val="000000"/>
          <w:sz w:val="24"/>
          <w:szCs w:val="24"/>
          <w:lang w:val="it-IT"/>
        </w:rPr>
        <w:t xml:space="preserve"> ad ogni buon fine</w:t>
      </w:r>
      <w:r w:rsidR="000D3EA7" w:rsidRPr="00B6110B">
        <w:rPr>
          <w:rFonts w:eastAsia="Arial"/>
          <w:bCs/>
          <w:i/>
          <w:iCs/>
          <w:color w:val="000000"/>
          <w:sz w:val="24"/>
          <w:szCs w:val="24"/>
          <w:lang w:val="it-IT"/>
        </w:rPr>
        <w:t>,</w:t>
      </w:r>
      <w:r w:rsidRPr="00B6110B">
        <w:rPr>
          <w:rFonts w:eastAsia="Arial"/>
          <w:bCs/>
          <w:i/>
          <w:iCs/>
          <w:color w:val="000000"/>
          <w:sz w:val="24"/>
          <w:szCs w:val="24"/>
          <w:lang w:val="it-IT"/>
        </w:rPr>
        <w:t xml:space="preserve">  che per il soddisfo di tale adempimento rimane salva la possibilità per gli enti concorrenti dell’utilizzo dell’istituto dell’avvalimento di cui all’art.</w:t>
      </w:r>
      <w:r w:rsidR="000D3EA7" w:rsidRPr="00B6110B">
        <w:rPr>
          <w:rFonts w:eastAsia="Arial"/>
          <w:bCs/>
          <w:i/>
          <w:iCs/>
          <w:color w:val="000000"/>
          <w:sz w:val="24"/>
          <w:szCs w:val="24"/>
          <w:lang w:val="it-IT"/>
        </w:rPr>
        <w:t xml:space="preserve"> 89 del </w:t>
      </w:r>
      <w:proofErr w:type="spellStart"/>
      <w:r w:rsidR="000D3EA7" w:rsidRPr="00B6110B">
        <w:rPr>
          <w:rFonts w:eastAsia="Arial"/>
          <w:bCs/>
          <w:i/>
          <w:iCs/>
          <w:color w:val="000000"/>
          <w:sz w:val="24"/>
          <w:szCs w:val="24"/>
          <w:lang w:val="it-IT"/>
        </w:rPr>
        <w:t>d.lgs</w:t>
      </w:r>
      <w:proofErr w:type="spellEnd"/>
      <w:r w:rsidR="000D3EA7" w:rsidRPr="00B6110B">
        <w:rPr>
          <w:rFonts w:eastAsia="Arial"/>
          <w:bCs/>
          <w:i/>
          <w:iCs/>
          <w:color w:val="000000"/>
          <w:sz w:val="24"/>
          <w:szCs w:val="24"/>
          <w:lang w:val="it-IT"/>
        </w:rPr>
        <w:t xml:space="preserve"> 50/20216 e </w:t>
      </w:r>
      <w:proofErr w:type="spellStart"/>
      <w:r w:rsidR="000D3EA7" w:rsidRPr="00B6110B">
        <w:rPr>
          <w:rFonts w:eastAsia="Arial"/>
          <w:bCs/>
          <w:i/>
          <w:iCs/>
          <w:color w:val="000000"/>
          <w:sz w:val="24"/>
          <w:szCs w:val="24"/>
          <w:lang w:val="it-IT"/>
        </w:rPr>
        <w:t>ss.mm.ii</w:t>
      </w:r>
      <w:proofErr w:type="spellEnd"/>
      <w:r w:rsidR="000D3EA7" w:rsidRPr="00B6110B">
        <w:rPr>
          <w:rFonts w:eastAsia="Arial"/>
          <w:bCs/>
          <w:i/>
          <w:iCs/>
          <w:color w:val="000000"/>
          <w:sz w:val="24"/>
          <w:szCs w:val="24"/>
          <w:lang w:val="it-IT"/>
        </w:rPr>
        <w:t>.)</w:t>
      </w:r>
      <w:r w:rsidRPr="00B6110B">
        <w:rPr>
          <w:rFonts w:eastAsia="Arial"/>
          <w:bCs/>
          <w:i/>
          <w:iCs/>
          <w:color w:val="000000"/>
          <w:sz w:val="24"/>
          <w:szCs w:val="24"/>
          <w:lang w:val="it-IT"/>
        </w:rPr>
        <w:t xml:space="preserve"> </w:t>
      </w:r>
    </w:p>
    <w:p w14:paraId="524E6E7B" w14:textId="77777777" w:rsidR="00386236" w:rsidRPr="005D237D" w:rsidRDefault="00386236" w:rsidP="00386236">
      <w:pPr>
        <w:numPr>
          <w:ilvl w:val="0"/>
          <w:numId w:val="5"/>
        </w:numPr>
        <w:tabs>
          <w:tab w:val="clear" w:pos="360"/>
          <w:tab w:val="left" w:pos="792"/>
        </w:tabs>
        <w:spacing w:before="2" w:line="291" w:lineRule="exact"/>
        <w:ind w:left="792" w:hanging="360"/>
        <w:jc w:val="both"/>
        <w:textAlignment w:val="baseline"/>
        <w:rPr>
          <w:rFonts w:eastAsia="Arial"/>
          <w:color w:val="000000"/>
          <w:spacing w:val="-2"/>
          <w:sz w:val="24"/>
          <w:szCs w:val="24"/>
          <w:lang w:val="it-IT"/>
        </w:rPr>
      </w:pPr>
      <w:r w:rsidRPr="005D237D">
        <w:rPr>
          <w:rFonts w:eastAsia="Arial"/>
          <w:color w:val="000000"/>
          <w:spacing w:val="-2"/>
          <w:sz w:val="24"/>
          <w:szCs w:val="24"/>
          <w:lang w:val="it-IT"/>
        </w:rPr>
        <w:t>di avere espletato, nel corso degli ultimi tre anni scolastici, almeno un servizio corrispondente a quello oggetto del presente bando, per periodi, anche cumulabili, della durata complessiva di almeno 6 mesi, per attività in favore di Enti pubblici (</w:t>
      </w:r>
      <w:r w:rsidRPr="005D237D">
        <w:rPr>
          <w:rFonts w:eastAsia="Arial"/>
          <w:i/>
          <w:color w:val="000000"/>
          <w:spacing w:val="-2"/>
          <w:sz w:val="24"/>
          <w:szCs w:val="24"/>
          <w:lang w:val="it-IT"/>
        </w:rPr>
        <w:t>con elencazione sommaria dei servizi prestati e della relativa durata</w:t>
      </w:r>
      <w:r w:rsidRPr="005D237D">
        <w:rPr>
          <w:rFonts w:eastAsia="Arial"/>
          <w:color w:val="000000"/>
          <w:spacing w:val="-2"/>
          <w:sz w:val="24"/>
          <w:szCs w:val="24"/>
          <w:lang w:val="it-IT"/>
        </w:rPr>
        <w:t>);</w:t>
      </w:r>
    </w:p>
    <w:p w14:paraId="25F14C50" w14:textId="45AA094E" w:rsidR="00386236" w:rsidRPr="005D237D" w:rsidRDefault="00386236" w:rsidP="00386236">
      <w:pPr>
        <w:numPr>
          <w:ilvl w:val="0"/>
          <w:numId w:val="5"/>
        </w:numPr>
        <w:tabs>
          <w:tab w:val="clear" w:pos="360"/>
          <w:tab w:val="left" w:pos="792"/>
        </w:tabs>
        <w:spacing w:before="2" w:line="291" w:lineRule="exact"/>
        <w:ind w:left="792" w:hanging="360"/>
        <w:jc w:val="both"/>
        <w:textAlignment w:val="baseline"/>
        <w:rPr>
          <w:rFonts w:eastAsia="Arial"/>
          <w:color w:val="000000"/>
          <w:spacing w:val="-2"/>
          <w:sz w:val="24"/>
          <w:szCs w:val="24"/>
          <w:lang w:val="it-IT"/>
        </w:rPr>
      </w:pPr>
      <w:r w:rsidRPr="005D237D">
        <w:rPr>
          <w:rFonts w:eastAsia="Arial"/>
          <w:color w:val="000000"/>
          <w:spacing w:val="-2"/>
          <w:sz w:val="24"/>
          <w:szCs w:val="24"/>
          <w:lang w:val="it-IT"/>
        </w:rPr>
        <w:t>di aver attuato corsi di formazione/ aggiornamento del personale, non inferiori a n. 50 ore distribuite nel corso dell’anno, tenuti da enti all’uopo abilitati;</w:t>
      </w:r>
    </w:p>
    <w:p w14:paraId="3509548E" w14:textId="77777777" w:rsidR="00386236" w:rsidRPr="005D237D" w:rsidRDefault="00386236" w:rsidP="00386236">
      <w:pPr>
        <w:numPr>
          <w:ilvl w:val="0"/>
          <w:numId w:val="5"/>
        </w:numPr>
        <w:tabs>
          <w:tab w:val="clear" w:pos="360"/>
          <w:tab w:val="left" w:pos="792"/>
        </w:tabs>
        <w:spacing w:before="2" w:line="291" w:lineRule="exact"/>
        <w:ind w:left="792" w:hanging="360"/>
        <w:jc w:val="both"/>
        <w:textAlignment w:val="baseline"/>
        <w:rPr>
          <w:rFonts w:eastAsia="Arial"/>
          <w:color w:val="000000"/>
          <w:spacing w:val="-2"/>
          <w:sz w:val="24"/>
          <w:szCs w:val="24"/>
          <w:lang w:val="it-IT"/>
        </w:rPr>
      </w:pPr>
      <w:r w:rsidRPr="005D237D">
        <w:rPr>
          <w:rFonts w:eastAsia="Arial"/>
          <w:color w:val="000000"/>
          <w:spacing w:val="-2"/>
          <w:sz w:val="24"/>
          <w:szCs w:val="24"/>
          <w:lang w:val="it-IT"/>
        </w:rPr>
        <w:t>di non avere avuto cause di risoluzione di contratti con la Pubblica Ammi</w:t>
      </w:r>
      <w:r>
        <w:rPr>
          <w:rFonts w:eastAsia="Arial"/>
          <w:color w:val="000000"/>
          <w:spacing w:val="-2"/>
          <w:sz w:val="24"/>
          <w:szCs w:val="24"/>
          <w:lang w:val="it-IT"/>
        </w:rPr>
        <w:t>ni</w:t>
      </w:r>
      <w:r w:rsidRPr="005D237D">
        <w:rPr>
          <w:rFonts w:eastAsia="Arial"/>
          <w:color w:val="000000"/>
          <w:spacing w:val="-2"/>
          <w:sz w:val="24"/>
          <w:szCs w:val="24"/>
          <w:lang w:val="it-IT"/>
        </w:rPr>
        <w:t>strazione o non avere eluso verifiche da parte delle stazioni appaltanti;</w:t>
      </w:r>
    </w:p>
    <w:p w14:paraId="41FDADF8" w14:textId="77777777" w:rsidR="00386236" w:rsidRPr="005D237D" w:rsidRDefault="00386236" w:rsidP="00386236">
      <w:pPr>
        <w:numPr>
          <w:ilvl w:val="0"/>
          <w:numId w:val="5"/>
        </w:numPr>
        <w:tabs>
          <w:tab w:val="clear" w:pos="360"/>
          <w:tab w:val="left" w:pos="792"/>
        </w:tabs>
        <w:spacing w:line="288"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di essere in regola con gli obblighi relativi al pagamento dei contributi previdenziali ed assistenziali a favore dei lavoratori secondo la legislazione vigente.</w:t>
      </w:r>
    </w:p>
    <w:p w14:paraId="3C07C987" w14:textId="77777777" w:rsidR="00386236" w:rsidRPr="005D237D" w:rsidRDefault="00386236" w:rsidP="00386236">
      <w:pPr>
        <w:numPr>
          <w:ilvl w:val="0"/>
          <w:numId w:val="5"/>
        </w:numPr>
        <w:tabs>
          <w:tab w:val="clear" w:pos="360"/>
          <w:tab w:val="left" w:pos="792"/>
        </w:tabs>
        <w:spacing w:line="288" w:lineRule="exact"/>
        <w:ind w:left="792" w:hanging="360"/>
        <w:jc w:val="both"/>
        <w:textAlignment w:val="baseline"/>
        <w:rPr>
          <w:rFonts w:eastAsia="Arial"/>
          <w:color w:val="000000"/>
          <w:sz w:val="24"/>
          <w:szCs w:val="24"/>
          <w:lang w:val="it-IT"/>
        </w:rPr>
      </w:pPr>
      <w:r w:rsidRPr="005D237D">
        <w:rPr>
          <w:rFonts w:eastAsia="Arial"/>
          <w:color w:val="000000"/>
          <w:sz w:val="24"/>
          <w:szCs w:val="24"/>
          <w:lang w:val="it-IT"/>
        </w:rPr>
        <w:t xml:space="preserve">di essere in possesso di </w:t>
      </w:r>
      <w:bookmarkStart w:id="2" w:name="_Hlk80609381"/>
      <w:r w:rsidRPr="005D237D">
        <w:rPr>
          <w:rFonts w:eastAsia="Arial"/>
          <w:color w:val="000000"/>
          <w:sz w:val="24"/>
          <w:szCs w:val="24"/>
          <w:lang w:val="it-IT"/>
        </w:rPr>
        <w:t xml:space="preserve">certificazione di qualità per il servizio per il quale si chiede l’accreditamento. </w:t>
      </w:r>
    </w:p>
    <w:bookmarkEnd w:id="2"/>
    <w:p w14:paraId="11CB0FFF" w14:textId="77777777" w:rsidR="00386236" w:rsidRPr="005D237D" w:rsidRDefault="00386236" w:rsidP="00386236">
      <w:pPr>
        <w:tabs>
          <w:tab w:val="left" w:pos="360"/>
          <w:tab w:val="left" w:pos="792"/>
        </w:tabs>
        <w:spacing w:line="288" w:lineRule="exact"/>
        <w:ind w:left="792"/>
        <w:jc w:val="both"/>
        <w:textAlignment w:val="baseline"/>
        <w:rPr>
          <w:rFonts w:eastAsia="Arial"/>
          <w:color w:val="000000"/>
          <w:sz w:val="24"/>
          <w:szCs w:val="24"/>
          <w:lang w:val="it-IT"/>
        </w:rPr>
      </w:pPr>
    </w:p>
    <w:p w14:paraId="363155D8" w14:textId="7857F5D8" w:rsidR="00386236" w:rsidRPr="005D237D" w:rsidRDefault="00386236" w:rsidP="00386236">
      <w:pPr>
        <w:tabs>
          <w:tab w:val="left" w:pos="360"/>
          <w:tab w:val="left" w:pos="792"/>
        </w:tabs>
        <w:spacing w:line="288" w:lineRule="exact"/>
        <w:jc w:val="both"/>
        <w:textAlignment w:val="baseline"/>
        <w:rPr>
          <w:rFonts w:eastAsia="Arial"/>
          <w:color w:val="000000"/>
          <w:sz w:val="24"/>
          <w:szCs w:val="24"/>
          <w:lang w:val="it-IT"/>
        </w:rPr>
      </w:pPr>
      <w:r w:rsidRPr="005D237D">
        <w:rPr>
          <w:rFonts w:eastAsia="Arial"/>
          <w:color w:val="000000"/>
          <w:sz w:val="24"/>
          <w:szCs w:val="24"/>
          <w:lang w:val="it-IT"/>
        </w:rPr>
        <w:lastRenderedPageBreak/>
        <w:t xml:space="preserve">In particolare si precisa che la </w:t>
      </w:r>
      <w:r w:rsidRPr="005D237D">
        <w:rPr>
          <w:rFonts w:eastAsia="Arial"/>
          <w:b/>
          <w:color w:val="222128"/>
          <w:sz w:val="24"/>
          <w:szCs w:val="24"/>
          <w:lang w:val="it-IT"/>
        </w:rPr>
        <w:t>CARTA DEI SERVIZI</w:t>
      </w:r>
      <w:r w:rsidR="00A730DA">
        <w:rPr>
          <w:rFonts w:eastAsia="Arial"/>
          <w:b/>
          <w:color w:val="222128"/>
          <w:sz w:val="24"/>
          <w:szCs w:val="24"/>
          <w:lang w:val="it-IT"/>
        </w:rPr>
        <w:t>,</w:t>
      </w:r>
      <w:r w:rsidRPr="005D237D">
        <w:rPr>
          <w:rFonts w:eastAsia="Arial"/>
          <w:b/>
          <w:color w:val="222128"/>
          <w:sz w:val="24"/>
          <w:szCs w:val="24"/>
          <w:lang w:val="it-IT"/>
        </w:rPr>
        <w:t xml:space="preserve"> </w:t>
      </w:r>
      <w:r w:rsidRPr="00A730DA">
        <w:rPr>
          <w:rFonts w:eastAsia="Arial"/>
          <w:bCs/>
          <w:color w:val="222128"/>
          <w:sz w:val="24"/>
          <w:szCs w:val="24"/>
          <w:lang w:val="it-IT"/>
        </w:rPr>
        <w:t>prevista dall’art.13 della L.328/00 redatta ai sensi del D.P.C.M.</w:t>
      </w:r>
      <w:r w:rsidRPr="005D237D">
        <w:rPr>
          <w:rFonts w:eastAsia="Arial"/>
          <w:b/>
          <w:color w:val="222128"/>
          <w:sz w:val="24"/>
          <w:szCs w:val="24"/>
          <w:lang w:val="it-IT"/>
        </w:rPr>
        <w:t xml:space="preserve"> </w:t>
      </w:r>
      <w:r w:rsidRPr="005D237D">
        <w:rPr>
          <w:rFonts w:eastAsia="Arial"/>
          <w:color w:val="222128"/>
          <w:sz w:val="24"/>
          <w:szCs w:val="24"/>
          <w:lang w:val="it-IT"/>
        </w:rPr>
        <w:t>19/05/2005, dovrà contenere</w:t>
      </w:r>
      <w:r w:rsidRPr="005D237D">
        <w:rPr>
          <w:rFonts w:eastAsia="Arial"/>
          <w:color w:val="000000"/>
          <w:sz w:val="24"/>
          <w:szCs w:val="24"/>
          <w:lang w:val="it-IT"/>
        </w:rPr>
        <w:t xml:space="preserve"> le seguenti informazioni:</w:t>
      </w:r>
    </w:p>
    <w:p w14:paraId="1E0A063B" w14:textId="191B6332" w:rsidR="00386236" w:rsidRDefault="00C25E06" w:rsidP="00C25E06">
      <w:pPr>
        <w:pStyle w:val="Paragrafoelenco"/>
        <w:numPr>
          <w:ilvl w:val="0"/>
          <w:numId w:val="18"/>
        </w:numPr>
        <w:spacing w:line="276" w:lineRule="auto"/>
        <w:ind w:left="993" w:hanging="273"/>
        <w:jc w:val="both"/>
        <w:textAlignment w:val="baseline"/>
        <w:rPr>
          <w:rFonts w:eastAsia="Arial"/>
          <w:color w:val="000000"/>
          <w:sz w:val="24"/>
          <w:szCs w:val="24"/>
          <w:lang w:val="it-IT"/>
        </w:rPr>
      </w:pPr>
      <w:r>
        <w:rPr>
          <w:rFonts w:eastAsia="Arial"/>
          <w:color w:val="000000"/>
          <w:sz w:val="24"/>
          <w:szCs w:val="24"/>
          <w:lang w:val="it-IT"/>
        </w:rPr>
        <w:t>u</w:t>
      </w:r>
      <w:r w:rsidR="00386236" w:rsidRPr="00386236">
        <w:rPr>
          <w:rFonts w:eastAsia="Arial"/>
          <w:color w:val="000000"/>
          <w:sz w:val="24"/>
          <w:szCs w:val="24"/>
          <w:lang w:val="it-IT"/>
        </w:rPr>
        <w:t>bicazione degli uffici e delle sedi operative;</w:t>
      </w:r>
    </w:p>
    <w:p w14:paraId="4E901737" w14:textId="3FE54462" w:rsidR="00386236" w:rsidRDefault="00386236" w:rsidP="00A730DA">
      <w:pPr>
        <w:pStyle w:val="Paragrafoelenco"/>
        <w:numPr>
          <w:ilvl w:val="0"/>
          <w:numId w:val="18"/>
        </w:numPr>
        <w:spacing w:before="338" w:line="276" w:lineRule="auto"/>
        <w:ind w:left="993" w:hanging="273"/>
        <w:jc w:val="both"/>
        <w:textAlignment w:val="baseline"/>
        <w:rPr>
          <w:rFonts w:eastAsia="Arial"/>
          <w:color w:val="000000"/>
          <w:sz w:val="24"/>
          <w:szCs w:val="24"/>
          <w:lang w:val="it-IT"/>
        </w:rPr>
      </w:pPr>
      <w:r w:rsidRPr="00386236">
        <w:rPr>
          <w:rFonts w:eastAsia="Arial"/>
          <w:bCs/>
          <w:color w:val="000000"/>
          <w:sz w:val="24"/>
          <w:szCs w:val="24"/>
          <w:lang w:val="it-IT"/>
        </w:rPr>
        <w:t>descrizione sommaria dell’esperienza maturata nel servizio di riferimento ovvero nell’area di intervento</w:t>
      </w:r>
      <w:r w:rsidR="00C25E06">
        <w:rPr>
          <w:rFonts w:eastAsia="Arial"/>
          <w:bCs/>
          <w:color w:val="000000"/>
          <w:sz w:val="24"/>
          <w:szCs w:val="24"/>
          <w:lang w:val="it-IT"/>
        </w:rPr>
        <w:t xml:space="preserve"> </w:t>
      </w:r>
      <w:r w:rsidRPr="00386236">
        <w:rPr>
          <w:rFonts w:eastAsia="Arial"/>
          <w:bCs/>
          <w:color w:val="000000"/>
          <w:sz w:val="24"/>
          <w:szCs w:val="24"/>
          <w:lang w:val="it-IT"/>
        </w:rPr>
        <w:t>(assistenza all’handicap), con indicazione dell’eventuale</w:t>
      </w:r>
      <w:r w:rsidRPr="00386236">
        <w:rPr>
          <w:rFonts w:eastAsia="Arial"/>
          <w:b/>
          <w:color w:val="000000"/>
          <w:sz w:val="24"/>
          <w:szCs w:val="24"/>
          <w:lang w:val="it-IT"/>
        </w:rPr>
        <w:t xml:space="preserve"> </w:t>
      </w:r>
      <w:r w:rsidRPr="00386236">
        <w:rPr>
          <w:rFonts w:eastAsia="Arial"/>
          <w:color w:val="000000"/>
          <w:sz w:val="24"/>
          <w:szCs w:val="24"/>
          <w:lang w:val="it-IT"/>
        </w:rPr>
        <w:t>possesso di certificazione di qualità aziendale nel campo dei servizi sociali;</w:t>
      </w:r>
    </w:p>
    <w:p w14:paraId="1EF06CC0" w14:textId="77777777" w:rsidR="00386236" w:rsidRDefault="00386236" w:rsidP="00A730DA">
      <w:pPr>
        <w:pStyle w:val="Paragrafoelenco"/>
        <w:numPr>
          <w:ilvl w:val="0"/>
          <w:numId w:val="18"/>
        </w:numPr>
        <w:spacing w:before="338" w:line="276" w:lineRule="auto"/>
        <w:ind w:left="993" w:hanging="273"/>
        <w:jc w:val="both"/>
        <w:textAlignment w:val="baseline"/>
        <w:rPr>
          <w:rFonts w:eastAsia="Arial"/>
          <w:color w:val="000000"/>
          <w:sz w:val="24"/>
          <w:szCs w:val="24"/>
          <w:lang w:val="it-IT"/>
        </w:rPr>
      </w:pPr>
      <w:r w:rsidRPr="00386236">
        <w:rPr>
          <w:rFonts w:eastAsia="Arial"/>
          <w:color w:val="000000"/>
          <w:sz w:val="24"/>
          <w:szCs w:val="24"/>
          <w:lang w:val="it-IT"/>
        </w:rPr>
        <w:t>le modalità di gestione dei reclami e sistema di valutazione adottato;</w:t>
      </w:r>
    </w:p>
    <w:p w14:paraId="22466395" w14:textId="5FFDFDBA" w:rsidR="00386236" w:rsidRPr="00386236" w:rsidRDefault="00386236" w:rsidP="00A730DA">
      <w:pPr>
        <w:pStyle w:val="Paragrafoelenco"/>
        <w:numPr>
          <w:ilvl w:val="0"/>
          <w:numId w:val="18"/>
        </w:numPr>
        <w:spacing w:before="338" w:line="276" w:lineRule="auto"/>
        <w:ind w:left="993" w:hanging="273"/>
        <w:jc w:val="both"/>
        <w:textAlignment w:val="baseline"/>
        <w:rPr>
          <w:rFonts w:eastAsia="Arial"/>
          <w:color w:val="000000"/>
          <w:sz w:val="24"/>
          <w:szCs w:val="24"/>
          <w:lang w:val="it-IT"/>
        </w:rPr>
      </w:pPr>
      <w:r w:rsidRPr="00386236">
        <w:rPr>
          <w:rFonts w:eastAsia="Arial"/>
          <w:color w:val="000000"/>
          <w:spacing w:val="-4"/>
          <w:sz w:val="24"/>
          <w:szCs w:val="24"/>
          <w:lang w:val="it-IT"/>
        </w:rPr>
        <w:t>eventuali prestazioni associate al voucher indicando in forma chiara e sintetica le</w:t>
      </w:r>
      <w:r w:rsidR="0020640D">
        <w:rPr>
          <w:rFonts w:eastAsia="Arial"/>
          <w:color w:val="000000"/>
          <w:spacing w:val="-4"/>
          <w:sz w:val="24"/>
          <w:szCs w:val="24"/>
          <w:lang w:val="it-IT"/>
        </w:rPr>
        <w:t xml:space="preserve"> </w:t>
      </w:r>
      <w:r w:rsidRPr="00386236">
        <w:rPr>
          <w:rFonts w:eastAsia="Arial"/>
          <w:color w:val="000000"/>
          <w:spacing w:val="-4"/>
          <w:sz w:val="24"/>
          <w:szCs w:val="24"/>
          <w:lang w:val="it-IT"/>
        </w:rPr>
        <w:t xml:space="preserve">prestazioni a carattere accessorio che intende offrire insieme con la prestazione principale oggetto del </w:t>
      </w:r>
      <w:r w:rsidRPr="00C25E06">
        <w:rPr>
          <w:rFonts w:eastAsia="Arial"/>
          <w:bCs/>
          <w:color w:val="000000"/>
          <w:spacing w:val="-4"/>
          <w:sz w:val="24"/>
          <w:szCs w:val="24"/>
          <w:lang w:val="it-IT"/>
        </w:rPr>
        <w:t>voucher (ossia assistenza specialistica all’autonomia e la comunicazione). Le prestazioni dovranno essere rivolte a vantaggio dell’utente e/o della famiglia (a titolo esemplificativo si indicano: assistenza igienico personale, accoglienza prima e dopo l’attività didattica,</w:t>
      </w:r>
      <w:r w:rsidRPr="00386236">
        <w:rPr>
          <w:rFonts w:eastAsia="Arial"/>
          <w:b/>
          <w:color w:val="000000"/>
          <w:spacing w:val="-4"/>
          <w:sz w:val="24"/>
          <w:szCs w:val="24"/>
          <w:lang w:val="it-IT"/>
        </w:rPr>
        <w:t xml:space="preserve"> </w:t>
      </w:r>
      <w:r w:rsidRPr="00386236">
        <w:rPr>
          <w:rFonts w:eastAsia="Arial"/>
          <w:color w:val="000000"/>
          <w:spacing w:val="-4"/>
          <w:sz w:val="24"/>
          <w:szCs w:val="24"/>
          <w:lang w:val="it-IT"/>
        </w:rPr>
        <w:t>trasporto casa/scuola, attività ricreative pomeridiane, compagnia pomeridiana al bambino destinatario del servizio).</w:t>
      </w:r>
    </w:p>
    <w:p w14:paraId="01671AEF" w14:textId="77777777" w:rsidR="00386236" w:rsidRPr="005D237D" w:rsidRDefault="00386236" w:rsidP="00C25E06">
      <w:pPr>
        <w:spacing w:line="291" w:lineRule="exact"/>
        <w:jc w:val="both"/>
        <w:textAlignment w:val="baseline"/>
        <w:rPr>
          <w:rFonts w:eastAsia="Arial"/>
          <w:b/>
          <w:color w:val="000000"/>
          <w:sz w:val="24"/>
          <w:szCs w:val="24"/>
          <w:lang w:val="it-IT"/>
        </w:rPr>
      </w:pPr>
      <w:r w:rsidRPr="00C25E06">
        <w:rPr>
          <w:rFonts w:eastAsia="Arial"/>
          <w:bCs/>
          <w:color w:val="000000"/>
          <w:sz w:val="24"/>
          <w:szCs w:val="24"/>
          <w:lang w:val="it-IT"/>
        </w:rPr>
        <w:t>Ogni Carta dei servizi prodotta sarà messa a disposizione dell’utenza</w:t>
      </w:r>
      <w:r w:rsidRPr="005D237D">
        <w:rPr>
          <w:rFonts w:eastAsia="Arial"/>
          <w:color w:val="000000"/>
          <w:sz w:val="24"/>
          <w:szCs w:val="24"/>
          <w:lang w:val="it-IT"/>
        </w:rPr>
        <w:t>, al fine di consentire alla stessa di effettuare la scelta, e sarà pubblicata anche sul sito ufficiale del Comune di Milazzo. Si richiede, inoltre, che la Carta dei Servizi venga presentata su supporto informatico (CD o DVD) unitamente alla prescritta documentazione cartacea.</w:t>
      </w:r>
    </w:p>
    <w:p w14:paraId="6B80E118" w14:textId="0CB0D701" w:rsidR="00386236" w:rsidRPr="00D53B38" w:rsidRDefault="00386236" w:rsidP="00C25E06">
      <w:pPr>
        <w:pStyle w:val="Paragrafoelenco"/>
        <w:numPr>
          <w:ilvl w:val="0"/>
          <w:numId w:val="13"/>
        </w:numPr>
        <w:tabs>
          <w:tab w:val="left" w:pos="432"/>
        </w:tabs>
        <w:spacing w:before="256" w:line="291" w:lineRule="exact"/>
        <w:ind w:left="284" w:hanging="284"/>
        <w:jc w:val="both"/>
        <w:textAlignment w:val="baseline"/>
        <w:rPr>
          <w:rFonts w:eastAsia="Arial"/>
          <w:b/>
          <w:color w:val="000000"/>
          <w:sz w:val="24"/>
          <w:szCs w:val="24"/>
          <w:lang w:val="it-IT"/>
        </w:rPr>
      </w:pPr>
      <w:r w:rsidRPr="00D53B38">
        <w:rPr>
          <w:rFonts w:eastAsia="Arial"/>
          <w:b/>
          <w:color w:val="000000"/>
          <w:sz w:val="24"/>
          <w:szCs w:val="24"/>
          <w:lang w:val="it-IT"/>
        </w:rPr>
        <w:t xml:space="preserve">DICHIARAZIONE </w:t>
      </w:r>
      <w:r w:rsidRPr="00D53B38">
        <w:rPr>
          <w:rFonts w:eastAsia="Arial"/>
          <w:color w:val="000000"/>
          <w:sz w:val="24"/>
          <w:szCs w:val="24"/>
          <w:lang w:val="it-IT"/>
        </w:rPr>
        <w:t xml:space="preserve">resa ai sensi del Protocollo di legalità Carlo Alberto Dalla </w:t>
      </w:r>
      <w:proofErr w:type="gramStart"/>
      <w:r w:rsidRPr="00D53B38">
        <w:rPr>
          <w:rFonts w:eastAsia="Arial"/>
          <w:color w:val="000000"/>
          <w:sz w:val="24"/>
          <w:szCs w:val="24"/>
          <w:lang w:val="it-IT"/>
        </w:rPr>
        <w:t>Chiesa  (</w:t>
      </w:r>
      <w:proofErr w:type="gramEnd"/>
      <w:r w:rsidRPr="00D53B38">
        <w:rPr>
          <w:rFonts w:eastAsia="Arial"/>
          <w:color w:val="000000"/>
          <w:sz w:val="24"/>
          <w:szCs w:val="24"/>
          <w:lang w:val="it-IT"/>
        </w:rPr>
        <w:t>allegato);</w:t>
      </w:r>
    </w:p>
    <w:p w14:paraId="3F6A2442" w14:textId="77777777" w:rsidR="00C25E06" w:rsidRPr="00C25E06" w:rsidRDefault="00C25E06" w:rsidP="0020640D">
      <w:pPr>
        <w:spacing w:before="294" w:line="290" w:lineRule="exact"/>
        <w:jc w:val="both"/>
        <w:textAlignment w:val="baseline"/>
        <w:rPr>
          <w:rFonts w:eastAsia="Arial"/>
          <w:b/>
          <w:color w:val="000000"/>
          <w:spacing w:val="-3"/>
          <w:sz w:val="24"/>
          <w:szCs w:val="24"/>
          <w:lang w:val="it-IT"/>
        </w:rPr>
      </w:pPr>
      <w:r w:rsidRPr="00C25E06">
        <w:rPr>
          <w:rFonts w:eastAsia="Arial"/>
          <w:b/>
          <w:color w:val="000000"/>
          <w:spacing w:val="-3"/>
          <w:sz w:val="24"/>
          <w:szCs w:val="24"/>
          <w:lang w:val="it-IT"/>
        </w:rPr>
        <w:t>S</w:t>
      </w:r>
      <w:r w:rsidR="00386236" w:rsidRPr="00C25E06">
        <w:rPr>
          <w:rFonts w:eastAsia="Arial"/>
          <w:b/>
          <w:color w:val="000000"/>
          <w:spacing w:val="-3"/>
          <w:sz w:val="24"/>
          <w:szCs w:val="24"/>
          <w:lang w:val="it-IT"/>
        </w:rPr>
        <w:t xml:space="preserve">i precisa inoltre che comporta il rigetto della domanda, e quindi la non iscrizione </w:t>
      </w:r>
      <w:r w:rsidRPr="00C25E06">
        <w:rPr>
          <w:rFonts w:eastAsia="Arial"/>
          <w:b/>
          <w:color w:val="000000"/>
          <w:spacing w:val="-3"/>
          <w:sz w:val="24"/>
          <w:szCs w:val="24"/>
          <w:lang w:val="it-IT"/>
        </w:rPr>
        <w:t>a</w:t>
      </w:r>
      <w:r w:rsidR="00386236" w:rsidRPr="00C25E06">
        <w:rPr>
          <w:rFonts w:eastAsia="Arial"/>
          <w:b/>
          <w:color w:val="000000"/>
          <w:spacing w:val="-3"/>
          <w:sz w:val="24"/>
          <w:szCs w:val="24"/>
          <w:lang w:val="it-IT"/>
        </w:rPr>
        <w:t xml:space="preserve">ll’albo, la mancata o incompleta produzione della suddetta documentazione richiesta. </w:t>
      </w:r>
    </w:p>
    <w:p w14:paraId="4A483E3F" w14:textId="2A0CCA6A" w:rsidR="00386236" w:rsidRPr="00C25E06" w:rsidRDefault="00C25E06" w:rsidP="00C25E06">
      <w:pPr>
        <w:spacing w:line="290" w:lineRule="exact"/>
        <w:jc w:val="both"/>
        <w:textAlignment w:val="baseline"/>
        <w:rPr>
          <w:rFonts w:eastAsia="Arial"/>
          <w:b/>
          <w:color w:val="000000"/>
          <w:spacing w:val="-3"/>
          <w:sz w:val="24"/>
          <w:szCs w:val="24"/>
          <w:lang w:val="it-IT"/>
        </w:rPr>
      </w:pPr>
      <w:proofErr w:type="spellStart"/>
      <w:r w:rsidRPr="00C25E06">
        <w:rPr>
          <w:rFonts w:eastAsia="Arial"/>
          <w:b/>
          <w:color w:val="000000"/>
          <w:spacing w:val="-3"/>
          <w:sz w:val="24"/>
          <w:szCs w:val="24"/>
          <w:lang w:val="it-IT"/>
        </w:rPr>
        <w:t>E’</w:t>
      </w:r>
      <w:r w:rsidR="00386236" w:rsidRPr="00C25E06">
        <w:rPr>
          <w:rFonts w:eastAsia="Arial"/>
          <w:b/>
          <w:color w:val="000000"/>
          <w:spacing w:val="-3"/>
          <w:sz w:val="24"/>
          <w:szCs w:val="24"/>
          <w:lang w:val="it-IT"/>
        </w:rPr>
        <w:t>ammesso</w:t>
      </w:r>
      <w:proofErr w:type="spellEnd"/>
      <w:r w:rsidR="00386236" w:rsidRPr="00C25E06">
        <w:rPr>
          <w:rFonts w:eastAsia="Arial"/>
          <w:b/>
          <w:color w:val="000000"/>
          <w:spacing w:val="-3"/>
          <w:sz w:val="24"/>
          <w:szCs w:val="24"/>
          <w:lang w:val="it-IT"/>
        </w:rPr>
        <w:t xml:space="preserve"> il soccorso istruttorio nei termini di legge.</w:t>
      </w:r>
    </w:p>
    <w:p w14:paraId="20FD1DE6" w14:textId="77777777" w:rsidR="00540591" w:rsidRDefault="00540591" w:rsidP="0020640D">
      <w:pPr>
        <w:spacing w:before="294" w:line="290" w:lineRule="exact"/>
        <w:jc w:val="both"/>
        <w:textAlignment w:val="baseline"/>
        <w:rPr>
          <w:rFonts w:eastAsia="Arial"/>
          <w:b/>
          <w:bCs/>
          <w:color w:val="000000"/>
          <w:spacing w:val="-3"/>
          <w:sz w:val="24"/>
          <w:szCs w:val="24"/>
          <w:lang w:val="it-IT"/>
        </w:rPr>
      </w:pPr>
    </w:p>
    <w:p w14:paraId="5088C4E3" w14:textId="00784509" w:rsidR="00386236" w:rsidRDefault="00386236" w:rsidP="0020640D">
      <w:pPr>
        <w:spacing w:before="294" w:line="290" w:lineRule="exact"/>
        <w:jc w:val="both"/>
        <w:textAlignment w:val="baseline"/>
        <w:rPr>
          <w:rFonts w:eastAsia="Arial"/>
          <w:b/>
          <w:bCs/>
          <w:color w:val="000000"/>
          <w:spacing w:val="-3"/>
          <w:sz w:val="24"/>
          <w:szCs w:val="24"/>
          <w:lang w:val="it-IT"/>
        </w:rPr>
      </w:pPr>
      <w:r w:rsidRPr="005D237D">
        <w:rPr>
          <w:rFonts w:eastAsia="Arial"/>
          <w:b/>
          <w:bCs/>
          <w:color w:val="000000"/>
          <w:spacing w:val="-3"/>
          <w:sz w:val="24"/>
          <w:szCs w:val="24"/>
          <w:lang w:val="it-IT"/>
        </w:rPr>
        <w:t xml:space="preserve">BUSTA </w:t>
      </w:r>
      <w:r w:rsidR="00C25E06">
        <w:rPr>
          <w:rFonts w:eastAsia="Arial"/>
          <w:b/>
          <w:bCs/>
          <w:color w:val="000000"/>
          <w:spacing w:val="-3"/>
          <w:sz w:val="24"/>
          <w:szCs w:val="24"/>
          <w:lang w:val="it-IT"/>
        </w:rPr>
        <w:t>“</w:t>
      </w:r>
      <w:r w:rsidRPr="005D237D">
        <w:rPr>
          <w:rFonts w:eastAsia="Arial"/>
          <w:b/>
          <w:bCs/>
          <w:color w:val="000000"/>
          <w:spacing w:val="-3"/>
          <w:sz w:val="24"/>
          <w:szCs w:val="24"/>
          <w:lang w:val="it-IT"/>
        </w:rPr>
        <w:t>B</w:t>
      </w:r>
      <w:r w:rsidR="00540591">
        <w:rPr>
          <w:rFonts w:eastAsia="Arial"/>
          <w:b/>
          <w:bCs/>
          <w:color w:val="000000"/>
          <w:spacing w:val="-3"/>
          <w:sz w:val="24"/>
          <w:szCs w:val="24"/>
          <w:lang w:val="it-IT"/>
        </w:rPr>
        <w:t>”</w:t>
      </w:r>
      <w:r w:rsidRPr="005D237D">
        <w:rPr>
          <w:rFonts w:eastAsia="Arial"/>
          <w:b/>
          <w:bCs/>
          <w:color w:val="000000"/>
          <w:spacing w:val="-3"/>
          <w:sz w:val="24"/>
          <w:szCs w:val="24"/>
          <w:lang w:val="it-IT"/>
        </w:rPr>
        <w:t xml:space="preserve"> contenente un modello progettuale migliorativo rispetto alle prestazioni base di cui al presente Avviso Pubblico. </w:t>
      </w:r>
    </w:p>
    <w:p w14:paraId="2ABD309B" w14:textId="77777777" w:rsidR="00D53B38" w:rsidRDefault="00D53B38" w:rsidP="00D53B38">
      <w:pPr>
        <w:spacing w:before="328" w:line="251" w:lineRule="exact"/>
        <w:jc w:val="center"/>
        <w:textAlignment w:val="baseline"/>
        <w:rPr>
          <w:rFonts w:eastAsia="Arial"/>
          <w:b/>
          <w:color w:val="000000"/>
          <w:spacing w:val="1"/>
          <w:sz w:val="24"/>
          <w:szCs w:val="24"/>
          <w:lang w:val="it-IT"/>
        </w:rPr>
      </w:pPr>
      <w:r>
        <w:rPr>
          <w:rFonts w:eastAsia="Arial"/>
          <w:b/>
          <w:color w:val="000000"/>
          <w:spacing w:val="1"/>
          <w:sz w:val="24"/>
          <w:szCs w:val="24"/>
          <w:lang w:val="it-IT"/>
        </w:rPr>
        <w:t>Art. VI</w:t>
      </w:r>
    </w:p>
    <w:p w14:paraId="7B566044" w14:textId="4AE6029B" w:rsidR="00D53B38" w:rsidRPr="005D237D" w:rsidRDefault="00D53B38" w:rsidP="00D53B38">
      <w:pPr>
        <w:spacing w:before="328" w:after="240" w:line="251" w:lineRule="exact"/>
        <w:jc w:val="center"/>
        <w:textAlignment w:val="baseline"/>
        <w:rPr>
          <w:rFonts w:eastAsia="Arial"/>
          <w:b/>
          <w:color w:val="000000"/>
          <w:spacing w:val="1"/>
          <w:sz w:val="24"/>
          <w:szCs w:val="24"/>
          <w:lang w:val="it-IT"/>
        </w:rPr>
      </w:pPr>
      <w:r w:rsidRPr="005D237D">
        <w:rPr>
          <w:rFonts w:eastAsia="Arial"/>
          <w:b/>
          <w:color w:val="000000"/>
          <w:spacing w:val="1"/>
          <w:sz w:val="24"/>
          <w:szCs w:val="24"/>
          <w:lang w:val="it-IT"/>
        </w:rPr>
        <w:t xml:space="preserve">APPROVAZIONE DELL’ ALBO - VALIDITA’ </w:t>
      </w:r>
      <w:r>
        <w:rPr>
          <w:rFonts w:eastAsia="Arial"/>
          <w:b/>
          <w:color w:val="000000"/>
          <w:spacing w:val="1"/>
          <w:sz w:val="24"/>
          <w:szCs w:val="24"/>
          <w:lang w:val="it-IT"/>
        </w:rPr>
        <w:t>–</w:t>
      </w:r>
      <w:r w:rsidRPr="005D237D">
        <w:rPr>
          <w:rFonts w:eastAsia="Arial"/>
          <w:b/>
          <w:color w:val="000000"/>
          <w:spacing w:val="1"/>
          <w:sz w:val="24"/>
          <w:szCs w:val="24"/>
          <w:lang w:val="it-IT"/>
        </w:rPr>
        <w:t xml:space="preserve"> RINNOVO</w:t>
      </w:r>
    </w:p>
    <w:p w14:paraId="3F66204C" w14:textId="6CC2FA1F" w:rsidR="00D53B38" w:rsidRDefault="00D53B38" w:rsidP="00D53B38">
      <w:pPr>
        <w:spacing w:after="240" w:line="284" w:lineRule="exact"/>
        <w:jc w:val="both"/>
        <w:textAlignment w:val="baseline"/>
        <w:rPr>
          <w:rFonts w:eastAsia="Arial"/>
          <w:color w:val="222128"/>
          <w:sz w:val="24"/>
          <w:szCs w:val="24"/>
          <w:lang w:val="it-IT"/>
        </w:rPr>
      </w:pPr>
      <w:r w:rsidRPr="00D53B38">
        <w:rPr>
          <w:rFonts w:eastAsia="Arial"/>
          <w:bCs/>
          <w:color w:val="222128"/>
          <w:sz w:val="24"/>
          <w:szCs w:val="24"/>
          <w:lang w:val="it-IT"/>
        </w:rPr>
        <w:t>All’inserimento dell’Albo</w:t>
      </w:r>
      <w:r w:rsidRPr="005D237D">
        <w:rPr>
          <w:rFonts w:eastAsia="Arial"/>
          <w:color w:val="222128"/>
          <w:sz w:val="24"/>
          <w:szCs w:val="24"/>
          <w:lang w:val="it-IT"/>
        </w:rPr>
        <w:t>, previo esame e valutazione di tutte le istanze a cura di una apposita commissione presieduta dal Responsabile del Settore, si provvederà attraverso</w:t>
      </w:r>
      <w:r>
        <w:rPr>
          <w:rFonts w:eastAsia="Arial"/>
          <w:color w:val="222128"/>
          <w:sz w:val="24"/>
          <w:szCs w:val="24"/>
          <w:lang w:val="it-IT"/>
        </w:rPr>
        <w:t xml:space="preserve"> </w:t>
      </w:r>
      <w:r w:rsidRPr="005D237D">
        <w:rPr>
          <w:rFonts w:eastAsia="Arial"/>
          <w:color w:val="222128"/>
          <w:sz w:val="24"/>
          <w:szCs w:val="24"/>
          <w:lang w:val="it-IT"/>
        </w:rPr>
        <w:t xml:space="preserve">determinazione dirigenziale conseguentemente alla istruzione positiva degli atti, avverso la quale è </w:t>
      </w:r>
      <w:r w:rsidRPr="005D237D">
        <w:rPr>
          <w:rFonts w:eastAsia="Arial"/>
          <w:b/>
          <w:color w:val="222128"/>
          <w:sz w:val="24"/>
          <w:szCs w:val="24"/>
          <w:lang w:val="it-IT"/>
        </w:rPr>
        <w:t xml:space="preserve">ammesso ricorso nel termine di giorni </w:t>
      </w:r>
      <w:r w:rsidR="0020640D">
        <w:rPr>
          <w:rFonts w:eastAsia="Arial"/>
          <w:b/>
          <w:color w:val="222128"/>
          <w:sz w:val="24"/>
          <w:szCs w:val="24"/>
          <w:lang w:val="it-IT"/>
        </w:rPr>
        <w:t>tre</w:t>
      </w:r>
      <w:r w:rsidRPr="005D237D">
        <w:rPr>
          <w:rFonts w:eastAsia="Arial"/>
          <w:b/>
          <w:color w:val="222128"/>
          <w:sz w:val="24"/>
          <w:szCs w:val="24"/>
          <w:lang w:val="it-IT"/>
        </w:rPr>
        <w:t xml:space="preserve"> (</w:t>
      </w:r>
      <w:r w:rsidR="0020640D">
        <w:rPr>
          <w:rFonts w:eastAsia="Arial"/>
          <w:b/>
          <w:color w:val="222128"/>
          <w:sz w:val="24"/>
          <w:szCs w:val="24"/>
          <w:lang w:val="it-IT"/>
        </w:rPr>
        <w:t>3</w:t>
      </w:r>
      <w:r w:rsidRPr="005D237D">
        <w:rPr>
          <w:rFonts w:eastAsia="Arial"/>
          <w:b/>
          <w:color w:val="222128"/>
          <w:sz w:val="24"/>
          <w:szCs w:val="24"/>
          <w:lang w:val="it-IT"/>
        </w:rPr>
        <w:t>) dalla pubblicazione sull’ albo pretorio on line.</w:t>
      </w:r>
    </w:p>
    <w:p w14:paraId="524083BC" w14:textId="5644AC6B" w:rsidR="00D53B38" w:rsidRDefault="00D53B38" w:rsidP="00763ACF">
      <w:pPr>
        <w:spacing w:after="240" w:line="284" w:lineRule="exact"/>
        <w:jc w:val="both"/>
        <w:textAlignment w:val="baseline"/>
        <w:rPr>
          <w:rFonts w:eastAsia="Arial"/>
          <w:color w:val="222229"/>
          <w:sz w:val="24"/>
          <w:szCs w:val="24"/>
          <w:lang w:val="it-IT"/>
        </w:rPr>
      </w:pPr>
      <w:r w:rsidRPr="005D237D">
        <w:rPr>
          <w:rFonts w:eastAsia="Arial"/>
          <w:color w:val="222128"/>
          <w:sz w:val="24"/>
          <w:szCs w:val="24"/>
          <w:lang w:val="it-IT"/>
        </w:rPr>
        <w:t>Gli eventuali rilievi saranno esaminati ed esitati nel termine di giorni sette (</w:t>
      </w:r>
      <w:r w:rsidR="0020640D">
        <w:rPr>
          <w:rFonts w:eastAsia="Arial"/>
          <w:color w:val="222128"/>
          <w:sz w:val="24"/>
          <w:szCs w:val="24"/>
          <w:lang w:val="it-IT"/>
        </w:rPr>
        <w:t>3</w:t>
      </w:r>
      <w:r w:rsidRPr="005D237D">
        <w:rPr>
          <w:rFonts w:eastAsia="Arial"/>
          <w:color w:val="222128"/>
          <w:sz w:val="24"/>
          <w:szCs w:val="24"/>
          <w:lang w:val="it-IT"/>
        </w:rPr>
        <w:t>), con adozione, se del caso, di provvedimenti in autotutela.</w:t>
      </w:r>
      <w:r w:rsidR="00763ACF">
        <w:rPr>
          <w:rFonts w:eastAsia="Arial"/>
          <w:color w:val="222128"/>
          <w:sz w:val="24"/>
          <w:szCs w:val="24"/>
          <w:lang w:val="it-IT"/>
        </w:rPr>
        <w:t xml:space="preserve"> </w:t>
      </w:r>
      <w:r w:rsidRPr="005D237D">
        <w:rPr>
          <w:rFonts w:eastAsia="Arial"/>
          <w:color w:val="222229"/>
          <w:sz w:val="24"/>
          <w:szCs w:val="24"/>
          <w:lang w:val="it-IT"/>
        </w:rPr>
        <w:t>L'Amministrazione Comunale, previo avviso, comunicherà agli enti già iscritti all'elenco comunale per il predetto servizio, il rinnovo dell'iscrizione presentando apposita autocertificazione, ai sensi della normativa vigente, sul mantenimento dei requisiti di accreditamento già attestati nell'istanza di accreditamento. Il Servizio competente ha la facoltà dì verificare la veridicità delle dichiarazioni prodotte e/o di richiedere all'ente interessato la relativa documentazione.</w:t>
      </w:r>
    </w:p>
    <w:p w14:paraId="23975A84" w14:textId="77777777" w:rsidR="00540591" w:rsidRPr="00763ACF" w:rsidRDefault="00540591" w:rsidP="00763ACF">
      <w:pPr>
        <w:spacing w:after="240" w:line="284" w:lineRule="exact"/>
        <w:jc w:val="both"/>
        <w:textAlignment w:val="baseline"/>
        <w:rPr>
          <w:rFonts w:eastAsia="Arial"/>
          <w:color w:val="222128"/>
          <w:sz w:val="24"/>
          <w:szCs w:val="24"/>
          <w:lang w:val="it-IT"/>
        </w:rPr>
      </w:pPr>
    </w:p>
    <w:p w14:paraId="77C9DD00" w14:textId="77777777" w:rsidR="00D53B38" w:rsidRDefault="00D53B38" w:rsidP="004F5845">
      <w:pPr>
        <w:spacing w:before="332" w:line="251" w:lineRule="exact"/>
        <w:jc w:val="center"/>
        <w:textAlignment w:val="baseline"/>
        <w:rPr>
          <w:rFonts w:eastAsia="Arial"/>
          <w:b/>
          <w:color w:val="000000"/>
          <w:sz w:val="24"/>
          <w:szCs w:val="24"/>
          <w:lang w:val="it-IT"/>
        </w:rPr>
      </w:pPr>
      <w:r>
        <w:rPr>
          <w:rFonts w:eastAsia="Arial"/>
          <w:b/>
          <w:color w:val="000000"/>
          <w:sz w:val="24"/>
          <w:szCs w:val="24"/>
          <w:lang w:val="it-IT"/>
        </w:rPr>
        <w:lastRenderedPageBreak/>
        <w:t>Art. VII</w:t>
      </w:r>
    </w:p>
    <w:p w14:paraId="376D311C" w14:textId="30E90DF9" w:rsidR="00D53B38" w:rsidRPr="005D237D" w:rsidRDefault="00D53B38" w:rsidP="00D53B38">
      <w:pPr>
        <w:spacing w:before="332" w:line="251" w:lineRule="exact"/>
        <w:jc w:val="center"/>
        <w:textAlignment w:val="baseline"/>
        <w:rPr>
          <w:rFonts w:eastAsia="Arial"/>
          <w:b/>
          <w:color w:val="000000"/>
          <w:sz w:val="24"/>
          <w:szCs w:val="24"/>
          <w:lang w:val="it-IT"/>
        </w:rPr>
      </w:pPr>
      <w:r w:rsidRPr="005D237D">
        <w:rPr>
          <w:rFonts w:eastAsia="Arial"/>
          <w:b/>
          <w:color w:val="000000"/>
          <w:sz w:val="24"/>
          <w:szCs w:val="24"/>
          <w:lang w:val="it-IT"/>
        </w:rPr>
        <w:t>CANCELLAZIONE DALL’ALBO</w:t>
      </w:r>
    </w:p>
    <w:p w14:paraId="7301D988" w14:textId="2E593AA5" w:rsidR="00D53B38" w:rsidRPr="005D237D" w:rsidRDefault="00D53B38" w:rsidP="00D53B38">
      <w:pPr>
        <w:spacing w:before="292" w:line="290" w:lineRule="exact"/>
        <w:jc w:val="both"/>
        <w:textAlignment w:val="baseline"/>
        <w:rPr>
          <w:rFonts w:eastAsia="Arial"/>
          <w:color w:val="222229"/>
          <w:sz w:val="24"/>
          <w:szCs w:val="24"/>
          <w:lang w:val="it-IT"/>
        </w:rPr>
      </w:pPr>
      <w:r w:rsidRPr="005D237D">
        <w:rPr>
          <w:rFonts w:eastAsia="Arial"/>
          <w:color w:val="222229"/>
          <w:sz w:val="24"/>
          <w:szCs w:val="24"/>
          <w:lang w:val="it-IT"/>
        </w:rPr>
        <w:t xml:space="preserve">Gli </w:t>
      </w:r>
      <w:r w:rsidR="002E3EDC">
        <w:rPr>
          <w:rFonts w:eastAsia="Arial"/>
          <w:color w:val="222229"/>
          <w:sz w:val="24"/>
          <w:szCs w:val="24"/>
          <w:lang w:val="it-IT"/>
        </w:rPr>
        <w:t>E</w:t>
      </w:r>
      <w:r w:rsidRPr="005D237D">
        <w:rPr>
          <w:rFonts w:eastAsia="Arial"/>
          <w:color w:val="222229"/>
          <w:sz w:val="24"/>
          <w:szCs w:val="24"/>
          <w:lang w:val="it-IT"/>
        </w:rPr>
        <w:t>nti accreditati saranno cancellati dall'elenco comunale, attraverso apposito provvedimento dirigenziale, per:</w:t>
      </w:r>
    </w:p>
    <w:p w14:paraId="290338DC" w14:textId="77777777" w:rsidR="00D53B38" w:rsidRPr="005D237D" w:rsidRDefault="00D53B38" w:rsidP="00D53B38">
      <w:pPr>
        <w:tabs>
          <w:tab w:val="left" w:pos="720"/>
        </w:tabs>
        <w:spacing w:before="293" w:line="290" w:lineRule="exact"/>
        <w:ind w:left="720" w:right="144" w:hanging="360"/>
        <w:textAlignment w:val="baseline"/>
        <w:rPr>
          <w:rFonts w:eastAsia="Arial"/>
          <w:color w:val="222229"/>
          <w:sz w:val="24"/>
          <w:szCs w:val="24"/>
          <w:lang w:val="it-IT"/>
        </w:rPr>
      </w:pPr>
      <w:r w:rsidRPr="005D237D">
        <w:rPr>
          <w:rFonts w:eastAsia="Arial"/>
          <w:color w:val="222229"/>
          <w:sz w:val="24"/>
          <w:szCs w:val="24"/>
          <w:lang w:val="it-IT"/>
        </w:rPr>
        <w:t>-</w:t>
      </w:r>
      <w:r w:rsidRPr="005D237D">
        <w:rPr>
          <w:rFonts w:eastAsia="Arial"/>
          <w:color w:val="222229"/>
          <w:sz w:val="24"/>
          <w:szCs w:val="24"/>
          <w:lang w:val="it-IT"/>
        </w:rPr>
        <w:tab/>
        <w:t>mancata presentazione annuale, entro il termine fissato, dell'autodichiarazione attestante il mantenimento dei requisiti;</w:t>
      </w:r>
    </w:p>
    <w:p w14:paraId="7BA90C89" w14:textId="77777777" w:rsidR="00D53B38" w:rsidRPr="005D237D" w:rsidRDefault="00D53B38" w:rsidP="00D53B38">
      <w:pPr>
        <w:tabs>
          <w:tab w:val="left" w:pos="720"/>
        </w:tabs>
        <w:spacing w:before="44" w:line="249" w:lineRule="exact"/>
        <w:ind w:left="360"/>
        <w:textAlignment w:val="baseline"/>
        <w:rPr>
          <w:rFonts w:eastAsia="Arial"/>
          <w:color w:val="222229"/>
          <w:sz w:val="24"/>
          <w:szCs w:val="24"/>
          <w:lang w:val="it-IT"/>
        </w:rPr>
      </w:pPr>
      <w:r w:rsidRPr="005D237D">
        <w:rPr>
          <w:rFonts w:eastAsia="Arial"/>
          <w:color w:val="222229"/>
          <w:sz w:val="24"/>
          <w:szCs w:val="24"/>
          <w:lang w:val="it-IT"/>
        </w:rPr>
        <w:t>-</w:t>
      </w:r>
      <w:r w:rsidRPr="005D237D">
        <w:rPr>
          <w:rFonts w:eastAsia="Arial"/>
          <w:color w:val="222229"/>
          <w:sz w:val="24"/>
          <w:szCs w:val="24"/>
          <w:lang w:val="it-IT"/>
        </w:rPr>
        <w:tab/>
        <w:t>perdita dei requisiti specificamente indicati nel bando;</w:t>
      </w:r>
    </w:p>
    <w:p w14:paraId="1F52E1F3" w14:textId="582920EE" w:rsidR="00D53B38" w:rsidRPr="005D237D" w:rsidRDefault="00D53B38" w:rsidP="00D53B38">
      <w:pPr>
        <w:tabs>
          <w:tab w:val="left" w:pos="720"/>
        </w:tabs>
        <w:spacing w:before="39" w:line="249" w:lineRule="exact"/>
        <w:ind w:left="360"/>
        <w:textAlignment w:val="baseline"/>
        <w:rPr>
          <w:rFonts w:eastAsia="Arial"/>
          <w:color w:val="222229"/>
          <w:spacing w:val="-1"/>
          <w:sz w:val="24"/>
          <w:szCs w:val="24"/>
          <w:lang w:val="it-IT"/>
        </w:rPr>
      </w:pPr>
      <w:r w:rsidRPr="005D237D">
        <w:rPr>
          <w:rFonts w:eastAsia="Arial"/>
          <w:color w:val="222229"/>
          <w:spacing w:val="-1"/>
          <w:sz w:val="24"/>
          <w:szCs w:val="24"/>
          <w:lang w:val="it-IT"/>
        </w:rPr>
        <w:t>-</w:t>
      </w:r>
      <w:r w:rsidRPr="005D237D">
        <w:rPr>
          <w:rFonts w:eastAsia="Arial"/>
          <w:color w:val="222229"/>
          <w:spacing w:val="-1"/>
          <w:sz w:val="24"/>
          <w:szCs w:val="24"/>
          <w:lang w:val="it-IT"/>
        </w:rPr>
        <w:tab/>
        <w:t>rinuncia dell'</w:t>
      </w:r>
      <w:r w:rsidR="002E3EDC">
        <w:rPr>
          <w:rFonts w:eastAsia="Arial"/>
          <w:color w:val="222229"/>
          <w:spacing w:val="-1"/>
          <w:sz w:val="24"/>
          <w:szCs w:val="24"/>
          <w:lang w:val="it-IT"/>
        </w:rPr>
        <w:t>E</w:t>
      </w:r>
      <w:r w:rsidRPr="005D237D">
        <w:rPr>
          <w:rFonts w:eastAsia="Arial"/>
          <w:color w:val="222229"/>
          <w:spacing w:val="-1"/>
          <w:sz w:val="24"/>
          <w:szCs w:val="24"/>
          <w:lang w:val="it-IT"/>
        </w:rPr>
        <w:t>nte all'accreditamento;</w:t>
      </w:r>
    </w:p>
    <w:p w14:paraId="49B2FC9F" w14:textId="118D08FC" w:rsidR="00D53B38" w:rsidRPr="005D237D" w:rsidRDefault="00D53B38" w:rsidP="00D53B38">
      <w:pPr>
        <w:tabs>
          <w:tab w:val="left" w:pos="720"/>
        </w:tabs>
        <w:spacing w:before="44" w:line="249" w:lineRule="exact"/>
        <w:ind w:left="360"/>
        <w:textAlignment w:val="baseline"/>
        <w:rPr>
          <w:rFonts w:eastAsia="Arial"/>
          <w:color w:val="222229"/>
          <w:sz w:val="24"/>
          <w:szCs w:val="24"/>
          <w:lang w:val="it-IT"/>
        </w:rPr>
      </w:pPr>
      <w:r w:rsidRPr="005D237D">
        <w:rPr>
          <w:rFonts w:eastAsia="Arial"/>
          <w:color w:val="222229"/>
          <w:sz w:val="24"/>
          <w:szCs w:val="24"/>
          <w:lang w:val="it-IT"/>
        </w:rPr>
        <w:t>-</w:t>
      </w:r>
      <w:r w:rsidRPr="005D237D">
        <w:rPr>
          <w:rFonts w:eastAsia="Arial"/>
          <w:color w:val="222229"/>
          <w:sz w:val="24"/>
          <w:szCs w:val="24"/>
          <w:lang w:val="it-IT"/>
        </w:rPr>
        <w:tab/>
        <w:t>rinuncia dell'</w:t>
      </w:r>
      <w:r w:rsidR="002E3EDC">
        <w:rPr>
          <w:rFonts w:eastAsia="Arial"/>
          <w:color w:val="222229"/>
          <w:sz w:val="24"/>
          <w:szCs w:val="24"/>
          <w:lang w:val="it-IT"/>
        </w:rPr>
        <w:t>E</w:t>
      </w:r>
      <w:r w:rsidRPr="005D237D">
        <w:rPr>
          <w:rFonts w:eastAsia="Arial"/>
          <w:color w:val="222229"/>
          <w:sz w:val="24"/>
          <w:szCs w:val="24"/>
          <w:lang w:val="it-IT"/>
        </w:rPr>
        <w:t>nte alla gestione dei servizi affidati;</w:t>
      </w:r>
    </w:p>
    <w:p w14:paraId="72923554" w14:textId="2970B9CE" w:rsidR="00D53B38" w:rsidRDefault="00D53B38" w:rsidP="00D53B38">
      <w:pPr>
        <w:spacing w:before="44" w:line="249" w:lineRule="exact"/>
        <w:ind w:left="360"/>
        <w:textAlignment w:val="baseline"/>
        <w:rPr>
          <w:rFonts w:eastAsia="Arial"/>
          <w:color w:val="222229"/>
          <w:spacing w:val="3"/>
          <w:sz w:val="24"/>
          <w:szCs w:val="24"/>
          <w:lang w:val="it-IT"/>
        </w:rPr>
      </w:pPr>
      <w:r w:rsidRPr="005D237D">
        <w:rPr>
          <w:rFonts w:eastAsia="Arial"/>
          <w:color w:val="222229"/>
          <w:spacing w:val="3"/>
          <w:sz w:val="24"/>
          <w:szCs w:val="24"/>
          <w:lang w:val="it-IT"/>
        </w:rPr>
        <w:t xml:space="preserve">- </w:t>
      </w:r>
      <w:r w:rsidR="00540591">
        <w:rPr>
          <w:rFonts w:eastAsia="Arial"/>
          <w:color w:val="222229"/>
          <w:spacing w:val="3"/>
          <w:sz w:val="24"/>
          <w:szCs w:val="24"/>
          <w:lang w:val="it-IT"/>
        </w:rPr>
        <w:tab/>
      </w:r>
      <w:r w:rsidRPr="005D237D">
        <w:rPr>
          <w:rFonts w:eastAsia="Arial"/>
          <w:color w:val="222229"/>
          <w:spacing w:val="3"/>
          <w:sz w:val="24"/>
          <w:szCs w:val="24"/>
          <w:lang w:val="it-IT"/>
        </w:rPr>
        <w:t>gravi inadempienze con l'Amministrazione, previste in convenzione;</w:t>
      </w:r>
    </w:p>
    <w:p w14:paraId="1622F4F9" w14:textId="77777777" w:rsidR="00D53B38" w:rsidRPr="005D237D" w:rsidRDefault="00D53B38" w:rsidP="00D53B38">
      <w:pPr>
        <w:spacing w:before="44" w:line="249" w:lineRule="exact"/>
        <w:ind w:left="360"/>
        <w:textAlignment w:val="baseline"/>
        <w:rPr>
          <w:rFonts w:eastAsia="Arial"/>
          <w:color w:val="222229"/>
          <w:spacing w:val="3"/>
          <w:sz w:val="24"/>
          <w:szCs w:val="24"/>
          <w:lang w:val="it-IT"/>
        </w:rPr>
      </w:pPr>
    </w:p>
    <w:p w14:paraId="6E14C1FC" w14:textId="4B67EFD5" w:rsidR="00D53B38" w:rsidRPr="005D237D" w:rsidRDefault="00D53B38" w:rsidP="00D53B38">
      <w:pPr>
        <w:spacing w:line="290" w:lineRule="exact"/>
        <w:jc w:val="both"/>
        <w:textAlignment w:val="baseline"/>
        <w:rPr>
          <w:rFonts w:eastAsia="Arial"/>
          <w:b/>
          <w:color w:val="222229"/>
          <w:sz w:val="24"/>
          <w:szCs w:val="24"/>
          <w:lang w:val="it-IT"/>
        </w:rPr>
      </w:pPr>
      <w:r w:rsidRPr="005D237D">
        <w:rPr>
          <w:rFonts w:eastAsia="Arial"/>
          <w:b/>
          <w:color w:val="222229"/>
          <w:sz w:val="24"/>
          <w:szCs w:val="24"/>
          <w:lang w:val="it-IT"/>
        </w:rPr>
        <w:t xml:space="preserve">Il Comune contesta l’inadempimento grave con nota scritta da inoltrare a mezzo </w:t>
      </w:r>
      <w:r w:rsidR="00540591">
        <w:rPr>
          <w:rFonts w:eastAsia="Arial"/>
          <w:b/>
          <w:color w:val="222229"/>
          <w:sz w:val="24"/>
          <w:szCs w:val="24"/>
          <w:lang w:val="it-IT"/>
        </w:rPr>
        <w:t>PEC</w:t>
      </w:r>
      <w:r w:rsidRPr="005D237D">
        <w:rPr>
          <w:rFonts w:eastAsia="Arial"/>
          <w:b/>
          <w:color w:val="222229"/>
          <w:sz w:val="24"/>
          <w:szCs w:val="24"/>
          <w:lang w:val="it-IT"/>
        </w:rPr>
        <w:t>.</w:t>
      </w:r>
    </w:p>
    <w:p w14:paraId="5F2BDEF5" w14:textId="77777777" w:rsidR="00540591" w:rsidRDefault="00D53B38" w:rsidP="00D53B38">
      <w:pPr>
        <w:spacing w:line="290" w:lineRule="exact"/>
        <w:jc w:val="both"/>
        <w:textAlignment w:val="baseline"/>
        <w:rPr>
          <w:rFonts w:eastAsia="Arial"/>
          <w:b/>
          <w:color w:val="222229"/>
          <w:sz w:val="24"/>
          <w:szCs w:val="24"/>
          <w:lang w:val="it-IT"/>
        </w:rPr>
      </w:pPr>
      <w:r w:rsidRPr="005D237D">
        <w:rPr>
          <w:rFonts w:eastAsia="Arial"/>
          <w:b/>
          <w:color w:val="222229"/>
          <w:sz w:val="24"/>
          <w:szCs w:val="24"/>
          <w:lang w:val="it-IT"/>
        </w:rPr>
        <w:t xml:space="preserve">L’Ente può produrre osservazioni entro dieci giorni. </w:t>
      </w:r>
    </w:p>
    <w:p w14:paraId="2D62E519" w14:textId="6D688E66" w:rsidR="00D53B38" w:rsidRPr="005D237D" w:rsidRDefault="00D53B38" w:rsidP="00D53B38">
      <w:pPr>
        <w:spacing w:line="290" w:lineRule="exact"/>
        <w:jc w:val="both"/>
        <w:textAlignment w:val="baseline"/>
        <w:rPr>
          <w:rFonts w:eastAsia="Arial"/>
          <w:color w:val="222229"/>
          <w:sz w:val="24"/>
          <w:szCs w:val="24"/>
          <w:lang w:val="it-IT"/>
        </w:rPr>
      </w:pPr>
      <w:r w:rsidRPr="005D237D">
        <w:rPr>
          <w:rFonts w:eastAsia="Arial"/>
          <w:b/>
          <w:color w:val="222229"/>
          <w:sz w:val="24"/>
          <w:szCs w:val="24"/>
          <w:lang w:val="it-IT"/>
        </w:rPr>
        <w:t xml:space="preserve">Rimane insindacabile il giudizio dell’Amministrazione </w:t>
      </w:r>
      <w:r w:rsidRPr="005D237D">
        <w:rPr>
          <w:rFonts w:eastAsia="Arial"/>
          <w:bCs/>
          <w:color w:val="222229"/>
          <w:sz w:val="24"/>
          <w:szCs w:val="24"/>
          <w:lang w:val="it-IT"/>
        </w:rPr>
        <w:t>ed è</w:t>
      </w:r>
      <w:r w:rsidRPr="005D237D">
        <w:rPr>
          <w:rFonts w:eastAsia="Arial"/>
          <w:b/>
          <w:color w:val="222229"/>
          <w:sz w:val="24"/>
          <w:szCs w:val="24"/>
          <w:lang w:val="it-IT"/>
        </w:rPr>
        <w:t xml:space="preserve"> </w:t>
      </w:r>
      <w:r w:rsidRPr="005D237D">
        <w:rPr>
          <w:rFonts w:eastAsia="Arial"/>
          <w:color w:val="222229"/>
          <w:sz w:val="24"/>
          <w:szCs w:val="24"/>
          <w:lang w:val="it-IT"/>
        </w:rPr>
        <w:t>precluso alla ditta qualunque ulteriore ricorso. La cancellazione comporta la perdita del diritto ad una nuova iscrizione nell'ipotesi che consegua a gravi inadempienze contrattuali specificamente acclarate.</w:t>
      </w:r>
    </w:p>
    <w:p w14:paraId="45FBAFFF" w14:textId="3CE125B9" w:rsidR="00D53B38" w:rsidRPr="005D237D" w:rsidRDefault="00D53B38" w:rsidP="00D53B38">
      <w:pPr>
        <w:spacing w:line="290" w:lineRule="exact"/>
        <w:jc w:val="both"/>
        <w:textAlignment w:val="baseline"/>
        <w:rPr>
          <w:rFonts w:eastAsia="Arial"/>
          <w:b/>
          <w:color w:val="222229"/>
          <w:sz w:val="24"/>
          <w:szCs w:val="24"/>
          <w:lang w:val="it-IT"/>
        </w:rPr>
      </w:pPr>
      <w:r w:rsidRPr="005D237D">
        <w:rPr>
          <w:rFonts w:eastAsia="Arial"/>
          <w:color w:val="222229"/>
          <w:sz w:val="24"/>
          <w:szCs w:val="24"/>
          <w:lang w:val="it-IT"/>
        </w:rPr>
        <w:t xml:space="preserve">Per quanto non espressamente riportato si rimanda al Regolamento comunale approvato con deliberazione consiliare n. 106 del 26/07/2021 ed alla normativa vigente in materia. </w:t>
      </w:r>
    </w:p>
    <w:p w14:paraId="2EA40C67" w14:textId="77777777" w:rsidR="007C43CA" w:rsidRDefault="007C43CA" w:rsidP="00D53B38">
      <w:pPr>
        <w:spacing w:before="332" w:line="251" w:lineRule="exact"/>
        <w:jc w:val="center"/>
        <w:textAlignment w:val="baseline"/>
        <w:rPr>
          <w:rFonts w:eastAsia="Arial"/>
          <w:b/>
          <w:color w:val="000000"/>
          <w:sz w:val="24"/>
          <w:szCs w:val="24"/>
          <w:lang w:val="it-IT"/>
        </w:rPr>
      </w:pPr>
      <w:r>
        <w:rPr>
          <w:rFonts w:eastAsia="Arial"/>
          <w:b/>
          <w:color w:val="000000"/>
          <w:sz w:val="24"/>
          <w:szCs w:val="24"/>
          <w:lang w:val="it-IT"/>
        </w:rPr>
        <w:t>Art. VIII</w:t>
      </w:r>
    </w:p>
    <w:p w14:paraId="639BA127" w14:textId="6137A439" w:rsidR="00D53B38" w:rsidRPr="005D237D" w:rsidRDefault="007C43CA" w:rsidP="00D53B38">
      <w:pPr>
        <w:spacing w:before="332" w:line="251" w:lineRule="exact"/>
        <w:jc w:val="center"/>
        <w:textAlignment w:val="baseline"/>
        <w:rPr>
          <w:rFonts w:eastAsia="Arial"/>
          <w:b/>
          <w:color w:val="000000"/>
          <w:sz w:val="24"/>
          <w:szCs w:val="24"/>
          <w:lang w:val="it-IT"/>
        </w:rPr>
      </w:pPr>
      <w:r w:rsidRPr="005D237D">
        <w:rPr>
          <w:rFonts w:eastAsia="Arial"/>
          <w:b/>
          <w:color w:val="000000"/>
          <w:sz w:val="24"/>
          <w:szCs w:val="24"/>
          <w:lang w:val="it-IT"/>
        </w:rPr>
        <w:t>L</w:t>
      </w:r>
      <w:r>
        <w:rPr>
          <w:rFonts w:eastAsia="Arial"/>
          <w:b/>
          <w:color w:val="000000"/>
          <w:sz w:val="24"/>
          <w:szCs w:val="24"/>
          <w:lang w:val="it-IT"/>
        </w:rPr>
        <w:t>A FIGURA DELL’</w:t>
      </w:r>
      <w:r w:rsidRPr="005D237D">
        <w:rPr>
          <w:rFonts w:eastAsia="Arial"/>
          <w:b/>
          <w:color w:val="000000"/>
          <w:sz w:val="24"/>
          <w:szCs w:val="24"/>
          <w:lang w:val="it-IT"/>
        </w:rPr>
        <w:t xml:space="preserve">ASSISTENTE </w:t>
      </w:r>
      <w:r w:rsidR="00D53B38" w:rsidRPr="005D237D">
        <w:rPr>
          <w:rFonts w:eastAsia="Arial"/>
          <w:b/>
          <w:color w:val="000000"/>
          <w:sz w:val="24"/>
          <w:szCs w:val="24"/>
          <w:lang w:val="it-IT"/>
        </w:rPr>
        <w:t>ALL’AUTONOMIA E ALLA COMUNICAZIONE</w:t>
      </w:r>
    </w:p>
    <w:p w14:paraId="1575B113" w14:textId="77777777" w:rsidR="007C43CA" w:rsidRPr="00540591" w:rsidRDefault="00D53B38" w:rsidP="007C43CA">
      <w:pPr>
        <w:spacing w:before="296" w:line="290" w:lineRule="exact"/>
        <w:jc w:val="both"/>
        <w:textAlignment w:val="baseline"/>
        <w:rPr>
          <w:rFonts w:eastAsia="Arial"/>
          <w:bCs/>
          <w:color w:val="000000"/>
          <w:sz w:val="24"/>
          <w:szCs w:val="24"/>
          <w:lang w:val="it-IT"/>
        </w:rPr>
      </w:pPr>
      <w:r w:rsidRPr="005D237D">
        <w:rPr>
          <w:rFonts w:eastAsia="Arial"/>
          <w:b/>
          <w:color w:val="000000"/>
          <w:spacing w:val="-3"/>
          <w:sz w:val="24"/>
          <w:szCs w:val="24"/>
          <w:lang w:val="it-IT"/>
        </w:rPr>
        <w:t xml:space="preserve">I servizi di assistenza specialistica (Assistenza all’Autonomia e alla Comunicazione) </w:t>
      </w:r>
      <w:r w:rsidRPr="00540591">
        <w:rPr>
          <w:rFonts w:eastAsia="Arial"/>
          <w:bCs/>
          <w:color w:val="000000"/>
          <w:spacing w:val="-3"/>
          <w:sz w:val="24"/>
          <w:szCs w:val="24"/>
          <w:lang w:val="it-IT"/>
        </w:rPr>
        <w:t xml:space="preserve">sono funzionali ai processi di apprendimento e alla socializzazione dell’alunno con disabilità, poiché lo supportano nelle sue difficoltà, potenziandone le capacità in ambiti quali l’autonomia e la gestione. </w:t>
      </w:r>
      <w:r w:rsidRPr="00540591">
        <w:rPr>
          <w:rFonts w:eastAsia="Arial"/>
          <w:bCs/>
          <w:color w:val="000000"/>
          <w:sz w:val="24"/>
          <w:szCs w:val="24"/>
          <w:lang w:val="it-IT"/>
        </w:rPr>
        <w:t>L’assistente specialistico è un professionista dell’educazione che lavora in favore dell’inclusione degli studenti, rispondendo ai differenti bisogni educativi e utilizzando strategie educative finalizzate allo sviluppo delle potenzialità di ciascuno.</w:t>
      </w:r>
      <w:r w:rsidR="007C43CA" w:rsidRPr="00540591">
        <w:rPr>
          <w:rFonts w:eastAsia="Arial"/>
          <w:bCs/>
          <w:color w:val="000000"/>
          <w:sz w:val="24"/>
          <w:szCs w:val="24"/>
          <w:lang w:val="it-IT"/>
        </w:rPr>
        <w:t xml:space="preserve"> </w:t>
      </w:r>
    </w:p>
    <w:p w14:paraId="789F3859" w14:textId="3115393E" w:rsidR="004F5845" w:rsidRDefault="007C43CA" w:rsidP="007C43CA">
      <w:pPr>
        <w:spacing w:before="296" w:line="290" w:lineRule="exact"/>
        <w:jc w:val="both"/>
        <w:textAlignment w:val="baseline"/>
        <w:rPr>
          <w:rFonts w:eastAsia="Arial"/>
          <w:color w:val="000000"/>
          <w:sz w:val="24"/>
          <w:szCs w:val="24"/>
          <w:lang w:val="it-IT"/>
        </w:rPr>
      </w:pPr>
      <w:r w:rsidRPr="005D237D">
        <w:rPr>
          <w:rFonts w:eastAsia="Arial"/>
          <w:color w:val="000000"/>
          <w:sz w:val="24"/>
          <w:szCs w:val="24"/>
          <w:lang w:val="it-IT"/>
        </w:rPr>
        <w:t>Le sue funzioni devono essere anche distinte da quelle dell’assistente di base, igienico-personale, affidate invece ai collaboratori scolastici o agli assistenti igienici. Si tratta di un operatore che facilita la comunicazione dello studente disabile con le persone che interagiscono con lui, stimola lo sviluppo delle abilità nelle diverse dimensioni dell’autonomia di base e sociale, media tra l’allievo con disabilità ed il gruppo classe per potenziare le relazioni tra pari, lo supporta nella partecipazione alle attività scolastiche, partecipa alla programmazione didattico-educativa e gestisce le relazioni con gli operatori psico-socio-sanitari, in vista di progetti di intervento.</w:t>
      </w:r>
    </w:p>
    <w:p w14:paraId="2C2AE750" w14:textId="77777777" w:rsidR="007C43CA" w:rsidRDefault="007C43CA" w:rsidP="004F5845">
      <w:pPr>
        <w:spacing w:before="332" w:line="201" w:lineRule="exact"/>
        <w:jc w:val="center"/>
        <w:textAlignment w:val="baseline"/>
        <w:rPr>
          <w:rFonts w:eastAsia="Arial"/>
          <w:b/>
          <w:color w:val="000000"/>
          <w:spacing w:val="21"/>
          <w:sz w:val="24"/>
          <w:szCs w:val="24"/>
          <w:lang w:val="it-IT"/>
        </w:rPr>
      </w:pPr>
      <w:r>
        <w:rPr>
          <w:rFonts w:eastAsia="Arial"/>
          <w:b/>
          <w:color w:val="000000"/>
          <w:spacing w:val="21"/>
          <w:sz w:val="24"/>
          <w:szCs w:val="24"/>
          <w:lang w:val="it-IT"/>
        </w:rPr>
        <w:t>Art. IX</w:t>
      </w:r>
    </w:p>
    <w:p w14:paraId="0F419E5A" w14:textId="47192EF2" w:rsidR="007C43CA" w:rsidRPr="005D237D" w:rsidRDefault="007C43CA" w:rsidP="007C43CA">
      <w:pPr>
        <w:spacing w:before="332" w:line="201" w:lineRule="exact"/>
        <w:jc w:val="center"/>
        <w:textAlignment w:val="baseline"/>
        <w:rPr>
          <w:rFonts w:eastAsia="Arial"/>
          <w:b/>
          <w:color w:val="000000"/>
          <w:spacing w:val="21"/>
          <w:sz w:val="24"/>
          <w:szCs w:val="24"/>
          <w:lang w:val="it-IT"/>
        </w:rPr>
      </w:pPr>
      <w:r w:rsidRPr="005D237D">
        <w:rPr>
          <w:rFonts w:eastAsia="Arial"/>
          <w:b/>
          <w:color w:val="000000"/>
          <w:spacing w:val="21"/>
          <w:sz w:val="24"/>
          <w:szCs w:val="24"/>
          <w:lang w:val="it-IT"/>
        </w:rPr>
        <w:t>FORMAZIONE PROFESSIONALE DELL’ASSISTENTE ALL’AUTONOMIA E ALLA</w:t>
      </w:r>
      <w:r>
        <w:rPr>
          <w:rFonts w:eastAsia="Arial"/>
          <w:b/>
          <w:color w:val="000000"/>
          <w:spacing w:val="21"/>
          <w:sz w:val="24"/>
          <w:szCs w:val="24"/>
          <w:lang w:val="it-IT"/>
        </w:rPr>
        <w:t xml:space="preserve"> </w:t>
      </w:r>
      <w:r w:rsidRPr="005D237D">
        <w:rPr>
          <w:rFonts w:eastAsia="Arial"/>
          <w:b/>
          <w:color w:val="000000"/>
          <w:spacing w:val="-1"/>
          <w:sz w:val="24"/>
          <w:szCs w:val="24"/>
          <w:lang w:val="it-IT"/>
        </w:rPr>
        <w:t>COMUNICAZIONE</w:t>
      </w:r>
    </w:p>
    <w:p w14:paraId="6364AB73" w14:textId="77777777" w:rsidR="007C43CA" w:rsidRPr="005D237D" w:rsidRDefault="007C43CA" w:rsidP="007C43CA">
      <w:pPr>
        <w:spacing w:before="293" w:line="291" w:lineRule="exact"/>
        <w:jc w:val="both"/>
        <w:textAlignment w:val="baseline"/>
        <w:rPr>
          <w:rFonts w:eastAsia="Arial"/>
          <w:color w:val="000000"/>
          <w:sz w:val="24"/>
          <w:szCs w:val="24"/>
          <w:lang w:val="it-IT"/>
        </w:rPr>
      </w:pPr>
      <w:r w:rsidRPr="005D237D">
        <w:rPr>
          <w:rFonts w:eastAsia="Arial"/>
          <w:color w:val="000000"/>
          <w:sz w:val="24"/>
          <w:szCs w:val="24"/>
          <w:lang w:val="it-IT"/>
        </w:rPr>
        <w:t xml:space="preserve">L’assistente all’autonomia e alla comunicazione deve essere in possesso di una specifica formazione riguardante precise tipologie di disturbo mediante frequenza di corsi di formazione a seconda della </w:t>
      </w:r>
      <w:r w:rsidRPr="005D237D">
        <w:rPr>
          <w:rFonts w:eastAsia="Arial"/>
          <w:color w:val="000000"/>
          <w:sz w:val="24"/>
          <w:szCs w:val="24"/>
          <w:lang w:val="it-IT"/>
        </w:rPr>
        <w:lastRenderedPageBreak/>
        <w:t>disabilità. Le figure professionali autorizzate a svolgere il servizio di assistenza specialistica in ambito scolastico sono le seguenti:</w:t>
      </w:r>
    </w:p>
    <w:p w14:paraId="281242EE" w14:textId="77777777" w:rsidR="007C43CA" w:rsidRPr="00540591" w:rsidRDefault="007C43CA" w:rsidP="00540591">
      <w:pPr>
        <w:numPr>
          <w:ilvl w:val="0"/>
          <w:numId w:val="7"/>
        </w:numPr>
        <w:spacing w:line="252" w:lineRule="exact"/>
        <w:ind w:left="432" w:hanging="290"/>
        <w:textAlignment w:val="baseline"/>
        <w:rPr>
          <w:rFonts w:eastAsia="Arial"/>
          <w:bCs/>
          <w:color w:val="000000"/>
          <w:sz w:val="24"/>
          <w:szCs w:val="24"/>
          <w:lang w:val="it-IT"/>
        </w:rPr>
      </w:pPr>
      <w:r w:rsidRPr="00540591">
        <w:rPr>
          <w:rFonts w:eastAsia="Arial"/>
          <w:bCs/>
          <w:color w:val="000000"/>
          <w:sz w:val="24"/>
          <w:szCs w:val="24"/>
          <w:lang w:val="it-IT"/>
        </w:rPr>
        <w:t>Assistente all’autonomia e alla comunicazione per studenti con disabilità psico-fisica;</w:t>
      </w:r>
    </w:p>
    <w:p w14:paraId="5F9E6A5E" w14:textId="77777777" w:rsidR="007C43CA" w:rsidRPr="00540591" w:rsidRDefault="007C43CA" w:rsidP="00540591">
      <w:pPr>
        <w:numPr>
          <w:ilvl w:val="0"/>
          <w:numId w:val="7"/>
        </w:numPr>
        <w:spacing w:line="272" w:lineRule="exact"/>
        <w:ind w:left="432" w:hanging="290"/>
        <w:jc w:val="both"/>
        <w:textAlignment w:val="baseline"/>
        <w:rPr>
          <w:rFonts w:eastAsia="Arial"/>
          <w:bCs/>
          <w:color w:val="000000"/>
          <w:sz w:val="24"/>
          <w:szCs w:val="24"/>
          <w:lang w:val="it-IT"/>
        </w:rPr>
      </w:pPr>
      <w:r w:rsidRPr="00540591">
        <w:rPr>
          <w:rFonts w:eastAsia="Arial"/>
          <w:bCs/>
          <w:color w:val="000000"/>
          <w:sz w:val="24"/>
          <w:szCs w:val="24"/>
          <w:lang w:val="it-IT"/>
        </w:rPr>
        <w:t>Assistente all’autonomia e alla comunicazione per studenti con disabilità sensoriale uditiva;</w:t>
      </w:r>
    </w:p>
    <w:p w14:paraId="5B63840B" w14:textId="77777777" w:rsidR="007C43CA" w:rsidRPr="00540591" w:rsidRDefault="007C43CA" w:rsidP="00540591">
      <w:pPr>
        <w:numPr>
          <w:ilvl w:val="0"/>
          <w:numId w:val="7"/>
        </w:numPr>
        <w:spacing w:line="290" w:lineRule="exact"/>
        <w:ind w:left="432" w:hanging="290"/>
        <w:jc w:val="both"/>
        <w:textAlignment w:val="baseline"/>
        <w:rPr>
          <w:rFonts w:eastAsia="Arial"/>
          <w:bCs/>
          <w:color w:val="000000"/>
          <w:sz w:val="24"/>
          <w:szCs w:val="24"/>
          <w:lang w:val="it-IT"/>
        </w:rPr>
      </w:pPr>
      <w:r w:rsidRPr="00540591">
        <w:rPr>
          <w:rFonts w:eastAsia="Arial"/>
          <w:bCs/>
          <w:color w:val="000000"/>
          <w:sz w:val="24"/>
          <w:szCs w:val="24"/>
          <w:lang w:val="it-IT"/>
        </w:rPr>
        <w:t>Assistente all’autonomia e alla comunicazione per studenti con disabilità sensoriale visiva.</w:t>
      </w:r>
    </w:p>
    <w:p w14:paraId="13CD896B" w14:textId="77777777" w:rsidR="007C43CA" w:rsidRDefault="007C43CA" w:rsidP="007C43CA">
      <w:pPr>
        <w:spacing w:before="298" w:line="249" w:lineRule="exact"/>
        <w:textAlignment w:val="baseline"/>
        <w:rPr>
          <w:rFonts w:eastAsia="Arial"/>
          <w:color w:val="000000"/>
          <w:sz w:val="24"/>
          <w:szCs w:val="24"/>
          <w:lang w:val="it-IT"/>
        </w:rPr>
      </w:pPr>
      <w:r w:rsidRPr="005D237D">
        <w:rPr>
          <w:rFonts w:eastAsia="Arial"/>
          <w:color w:val="000000"/>
          <w:sz w:val="24"/>
          <w:szCs w:val="24"/>
          <w:lang w:val="it-IT"/>
        </w:rPr>
        <w:t>I requisiti che devono essere posseduti dagli operatori sono i seguenti:</w:t>
      </w:r>
    </w:p>
    <w:p w14:paraId="4F1D852B" w14:textId="2CF9F34F" w:rsidR="007C43CA" w:rsidRPr="00540591" w:rsidRDefault="007C43CA" w:rsidP="00540591">
      <w:pPr>
        <w:tabs>
          <w:tab w:val="left" w:pos="432"/>
        </w:tabs>
        <w:spacing w:before="298" w:line="249" w:lineRule="exact"/>
        <w:textAlignment w:val="baseline"/>
        <w:rPr>
          <w:rFonts w:eastAsia="Arial"/>
          <w:color w:val="000000"/>
          <w:sz w:val="24"/>
          <w:szCs w:val="24"/>
          <w:lang w:val="it-IT"/>
        </w:rPr>
      </w:pPr>
      <w:r w:rsidRPr="00540591">
        <w:rPr>
          <w:rFonts w:eastAsia="Arial"/>
          <w:b/>
          <w:color w:val="000000"/>
          <w:sz w:val="24"/>
          <w:szCs w:val="24"/>
          <w:lang w:val="it-IT"/>
        </w:rPr>
        <w:t>Assistente all’autonomia e alla comunicazione per studenti con disabilità psico-fisica:</w:t>
      </w:r>
    </w:p>
    <w:p w14:paraId="3A8A9E69" w14:textId="09333594" w:rsidR="007C43CA" w:rsidRPr="005D237D" w:rsidRDefault="007C43CA" w:rsidP="007C43CA">
      <w:pPr>
        <w:spacing w:before="248" w:line="254" w:lineRule="exact"/>
        <w:ind w:left="432" w:hanging="432"/>
        <w:jc w:val="both"/>
        <w:textAlignment w:val="baseline"/>
        <w:rPr>
          <w:rFonts w:eastAsia="Arial"/>
          <w:color w:val="000000"/>
          <w:sz w:val="24"/>
          <w:szCs w:val="24"/>
          <w:lang w:val="it-IT"/>
        </w:rPr>
      </w:pPr>
      <w:r w:rsidRPr="005D237D">
        <w:rPr>
          <w:rFonts w:eastAsia="Arial"/>
          <w:color w:val="000000"/>
          <w:sz w:val="24"/>
          <w:szCs w:val="24"/>
          <w:lang w:val="it-IT"/>
        </w:rPr>
        <w:t xml:space="preserve">- </w:t>
      </w:r>
      <w:r w:rsidR="002E3EDC">
        <w:rPr>
          <w:rFonts w:eastAsia="Arial"/>
          <w:color w:val="000000"/>
          <w:sz w:val="24"/>
          <w:szCs w:val="24"/>
          <w:lang w:val="it-IT"/>
        </w:rPr>
        <w:t xml:space="preserve">    </w:t>
      </w:r>
      <w:r w:rsidR="00540591">
        <w:rPr>
          <w:rFonts w:eastAsia="Arial"/>
          <w:color w:val="000000"/>
          <w:sz w:val="24"/>
          <w:szCs w:val="24"/>
          <w:lang w:val="it-IT"/>
        </w:rPr>
        <w:tab/>
      </w:r>
      <w:r w:rsidRPr="005D237D">
        <w:rPr>
          <w:rFonts w:eastAsia="Arial"/>
          <w:color w:val="000000"/>
          <w:sz w:val="24"/>
          <w:szCs w:val="24"/>
          <w:lang w:val="it-IT"/>
        </w:rPr>
        <w:t>Laurea breve (triennale) minimo: laurea in scienza dell’educazione, laurea in psicologia, laurea in pedagogia, laurea breve in terapista della riabilitazione psichiatrica, laurea breve in logopedia, laurea breve in psicomotricità, con formazione specifica e maturata esperienza biennale in ambito educativo, in favore di alunni con disabilità</w:t>
      </w:r>
      <w:r w:rsidR="002E3EDC">
        <w:rPr>
          <w:rFonts w:eastAsia="Arial"/>
          <w:color w:val="000000"/>
          <w:sz w:val="24"/>
          <w:szCs w:val="24"/>
          <w:lang w:val="it-IT"/>
        </w:rPr>
        <w:t xml:space="preserve"> </w:t>
      </w:r>
      <w:r w:rsidR="002E3EDC" w:rsidRPr="005D237D">
        <w:rPr>
          <w:rFonts w:eastAsia="Arial"/>
          <w:color w:val="000000"/>
          <w:sz w:val="24"/>
          <w:szCs w:val="24"/>
          <w:lang w:val="it-IT"/>
        </w:rPr>
        <w:t>ai sensi del D.A. dell’Istruzione e Formazione Professionale n. 5630 del 19/07/2017</w:t>
      </w:r>
      <w:r w:rsidR="00540591">
        <w:rPr>
          <w:rFonts w:eastAsia="Arial"/>
          <w:color w:val="000000"/>
          <w:sz w:val="24"/>
          <w:szCs w:val="24"/>
          <w:lang w:val="it-IT"/>
        </w:rPr>
        <w:t>;</w:t>
      </w:r>
    </w:p>
    <w:p w14:paraId="72EBE92C" w14:textId="5EE2CD61" w:rsidR="007C43CA" w:rsidRPr="005D237D" w:rsidRDefault="007C43CA" w:rsidP="007C43CA">
      <w:pPr>
        <w:spacing w:before="254" w:line="252" w:lineRule="exact"/>
        <w:ind w:left="432" w:hanging="432"/>
        <w:jc w:val="both"/>
        <w:textAlignment w:val="baseline"/>
        <w:rPr>
          <w:rFonts w:eastAsia="Arial"/>
          <w:color w:val="000000"/>
          <w:sz w:val="24"/>
          <w:szCs w:val="24"/>
          <w:lang w:val="it-IT"/>
        </w:rPr>
      </w:pPr>
      <w:r w:rsidRPr="005D237D">
        <w:rPr>
          <w:rFonts w:eastAsia="Arial"/>
          <w:color w:val="000000"/>
          <w:sz w:val="24"/>
          <w:szCs w:val="24"/>
          <w:lang w:val="it-IT"/>
        </w:rPr>
        <w:t xml:space="preserve">- </w:t>
      </w:r>
      <w:r w:rsidR="002E3EDC">
        <w:rPr>
          <w:rFonts w:eastAsia="Arial"/>
          <w:color w:val="000000"/>
          <w:sz w:val="24"/>
          <w:szCs w:val="24"/>
          <w:lang w:val="it-IT"/>
        </w:rPr>
        <w:t xml:space="preserve">   </w:t>
      </w:r>
      <w:r w:rsidRPr="005D237D">
        <w:rPr>
          <w:rFonts w:eastAsia="Arial"/>
          <w:color w:val="000000"/>
          <w:sz w:val="24"/>
          <w:szCs w:val="24"/>
          <w:lang w:val="it-IT"/>
        </w:rPr>
        <w:t>Per i minori con disturbo dello spettro autistico l’operatore deve essere in possesso di specifici attestati formativi nelle tecniche cognitivo – comportamentali (ABA - PECS -TEACCH) con formazione specifica e maturata esperienza biennale in ambito educativo, in favore di alunni con disabilità</w:t>
      </w:r>
      <w:r w:rsidR="002E3EDC">
        <w:rPr>
          <w:rFonts w:eastAsia="Arial"/>
          <w:color w:val="000000"/>
          <w:sz w:val="24"/>
          <w:szCs w:val="24"/>
          <w:lang w:val="it-IT"/>
        </w:rPr>
        <w:t xml:space="preserve"> </w:t>
      </w:r>
      <w:r w:rsidR="002E3EDC" w:rsidRPr="005D237D">
        <w:rPr>
          <w:rFonts w:eastAsia="Arial"/>
          <w:color w:val="000000"/>
          <w:sz w:val="24"/>
          <w:szCs w:val="24"/>
          <w:lang w:val="it-IT"/>
        </w:rPr>
        <w:t>ai sensi del D.A. dell’Istruzione e Formazione Professionale n. 5630 del 19/07/2017</w:t>
      </w:r>
    </w:p>
    <w:p w14:paraId="5F5D44AE" w14:textId="77777777" w:rsidR="007C43CA" w:rsidRPr="005D237D" w:rsidRDefault="007C43CA" w:rsidP="007C43CA">
      <w:pPr>
        <w:tabs>
          <w:tab w:val="right" w:pos="9648"/>
        </w:tabs>
        <w:spacing w:before="294" w:line="250" w:lineRule="exact"/>
        <w:jc w:val="both"/>
        <w:textAlignment w:val="baseline"/>
        <w:rPr>
          <w:rFonts w:eastAsia="Arial"/>
          <w:color w:val="000000"/>
          <w:sz w:val="24"/>
          <w:szCs w:val="24"/>
          <w:lang w:val="it-IT"/>
        </w:rPr>
      </w:pPr>
      <w:r w:rsidRPr="005D237D">
        <w:rPr>
          <w:rFonts w:eastAsia="Arial"/>
          <w:color w:val="000000"/>
          <w:sz w:val="24"/>
          <w:szCs w:val="24"/>
          <w:lang w:val="it-IT"/>
        </w:rPr>
        <w:t>-</w:t>
      </w:r>
      <w:r w:rsidRPr="005D237D">
        <w:rPr>
          <w:rFonts w:eastAsia="Arial"/>
          <w:color w:val="000000"/>
          <w:sz w:val="24"/>
          <w:szCs w:val="24"/>
          <w:lang w:val="it-IT"/>
        </w:rPr>
        <w:tab/>
        <w:t>Diploma di scuola secondaria di secondo grado unitamente al profilo di Assistente all’autonomia</w:t>
      </w:r>
    </w:p>
    <w:p w14:paraId="18209F41" w14:textId="77777777" w:rsidR="007C43CA" w:rsidRPr="005D237D" w:rsidRDefault="007C43CA" w:rsidP="006C122C">
      <w:pPr>
        <w:spacing w:before="2" w:line="290" w:lineRule="exact"/>
        <w:ind w:left="360"/>
        <w:jc w:val="both"/>
        <w:textAlignment w:val="baseline"/>
        <w:rPr>
          <w:rFonts w:eastAsia="Arial"/>
          <w:color w:val="000000"/>
          <w:sz w:val="24"/>
          <w:szCs w:val="24"/>
          <w:lang w:val="it-IT"/>
        </w:rPr>
      </w:pPr>
      <w:r w:rsidRPr="005D237D">
        <w:rPr>
          <w:rFonts w:eastAsia="Arial"/>
          <w:color w:val="000000"/>
          <w:sz w:val="24"/>
          <w:szCs w:val="24"/>
          <w:lang w:val="it-IT"/>
        </w:rPr>
        <w:t>e alla comunicazione dei disabili ai sensi del D.A. dell’Istruzione e Formazione Professionale n. 5630 del 19/07/2017, con maturata esperienza biennale in ambito educativo, in favore di alunni con disabilità.</w:t>
      </w:r>
    </w:p>
    <w:p w14:paraId="368A4480" w14:textId="13F790C1" w:rsidR="007C43CA" w:rsidRDefault="007C43CA" w:rsidP="006C122C">
      <w:pPr>
        <w:tabs>
          <w:tab w:val="left" w:pos="432"/>
        </w:tabs>
        <w:spacing w:before="288" w:line="293" w:lineRule="exact"/>
        <w:jc w:val="both"/>
        <w:textAlignment w:val="baseline"/>
        <w:rPr>
          <w:rFonts w:eastAsia="Arial"/>
          <w:b/>
          <w:color w:val="000000"/>
          <w:sz w:val="24"/>
          <w:szCs w:val="24"/>
          <w:lang w:val="it-IT"/>
        </w:rPr>
      </w:pPr>
      <w:r w:rsidRPr="006C122C">
        <w:rPr>
          <w:rFonts w:eastAsia="Arial"/>
          <w:b/>
          <w:color w:val="000000"/>
          <w:sz w:val="24"/>
          <w:szCs w:val="24"/>
          <w:lang w:val="it-IT"/>
        </w:rPr>
        <w:t>Assistente all’autonomia e alla comunicazione per studenti con disabilità sensoriale – uditiva</w:t>
      </w:r>
      <w:r w:rsidR="006C122C">
        <w:rPr>
          <w:rFonts w:eastAsia="Arial"/>
          <w:b/>
          <w:color w:val="000000"/>
          <w:sz w:val="24"/>
          <w:szCs w:val="24"/>
          <w:lang w:val="it-IT"/>
        </w:rPr>
        <w:t>:</w:t>
      </w:r>
    </w:p>
    <w:p w14:paraId="7172ABB4" w14:textId="43EDA19F" w:rsidR="007C43CA" w:rsidRPr="006C122C" w:rsidRDefault="007C43CA" w:rsidP="006C122C">
      <w:pPr>
        <w:pStyle w:val="Paragrafoelenco"/>
        <w:numPr>
          <w:ilvl w:val="0"/>
          <w:numId w:val="13"/>
        </w:numPr>
        <w:tabs>
          <w:tab w:val="left" w:pos="432"/>
        </w:tabs>
        <w:spacing w:before="288" w:line="293" w:lineRule="exact"/>
        <w:ind w:left="426" w:hanging="426"/>
        <w:jc w:val="both"/>
        <w:textAlignment w:val="baseline"/>
        <w:rPr>
          <w:rFonts w:eastAsia="Arial"/>
          <w:b/>
          <w:color w:val="000000"/>
          <w:sz w:val="24"/>
          <w:szCs w:val="24"/>
          <w:lang w:val="it-IT"/>
        </w:rPr>
      </w:pPr>
      <w:r w:rsidRPr="006C122C">
        <w:rPr>
          <w:rFonts w:eastAsia="Arial"/>
          <w:color w:val="000000"/>
          <w:sz w:val="24"/>
          <w:szCs w:val="24"/>
          <w:lang w:val="it-IT"/>
        </w:rPr>
        <w:t>Diploma di scuola secondaria di secondo grado, oppure laurea (triennale minimo) in ambito psico</w:t>
      </w:r>
      <w:r w:rsidR="006C122C">
        <w:rPr>
          <w:rFonts w:eastAsia="Arial"/>
          <w:color w:val="000000"/>
          <w:sz w:val="24"/>
          <w:szCs w:val="24"/>
          <w:lang w:val="it-IT"/>
        </w:rPr>
        <w:t xml:space="preserve"> </w:t>
      </w:r>
      <w:r w:rsidRPr="006C122C">
        <w:rPr>
          <w:rFonts w:eastAsia="Arial"/>
          <w:color w:val="000000"/>
          <w:sz w:val="24"/>
          <w:szCs w:val="24"/>
          <w:lang w:val="it-IT"/>
        </w:rPr>
        <w:t>pedagogico, in entrambi i casi unitamente a:</w:t>
      </w:r>
    </w:p>
    <w:p w14:paraId="573203FD" w14:textId="5AD99452" w:rsidR="007C43CA" w:rsidRPr="006C122C" w:rsidRDefault="007C43CA" w:rsidP="006C122C">
      <w:pPr>
        <w:pStyle w:val="Paragrafoelenco"/>
        <w:numPr>
          <w:ilvl w:val="0"/>
          <w:numId w:val="25"/>
        </w:numPr>
        <w:tabs>
          <w:tab w:val="left" w:pos="432"/>
        </w:tabs>
        <w:spacing w:before="288" w:line="293" w:lineRule="exact"/>
        <w:jc w:val="both"/>
        <w:textAlignment w:val="baseline"/>
        <w:rPr>
          <w:rFonts w:eastAsia="Arial"/>
          <w:b/>
          <w:color w:val="000000"/>
          <w:sz w:val="24"/>
          <w:szCs w:val="24"/>
          <w:lang w:val="it-IT"/>
        </w:rPr>
      </w:pPr>
      <w:r w:rsidRPr="006C122C">
        <w:rPr>
          <w:rFonts w:eastAsia="Arial"/>
          <w:color w:val="000000"/>
          <w:sz w:val="24"/>
          <w:szCs w:val="24"/>
          <w:lang w:val="it-IT"/>
        </w:rPr>
        <w:t>profilo regionale di Assistente all’autonomia e alla comunicazione dei disabili, ai sensi del D.A. dell’Istruzione e Formazione Professionale n. 5630 del 19/07/2017 con maturata esperienza biennale in ambito educativo, in favore di alunni con disabilità</w:t>
      </w:r>
      <w:r w:rsidR="006C122C">
        <w:rPr>
          <w:rFonts w:eastAsia="Arial"/>
          <w:color w:val="000000"/>
          <w:sz w:val="24"/>
          <w:szCs w:val="24"/>
          <w:lang w:val="it-IT"/>
        </w:rPr>
        <w:t>;</w:t>
      </w:r>
    </w:p>
    <w:p w14:paraId="43AF4D64" w14:textId="222F9F34" w:rsidR="007C43CA" w:rsidRPr="006C122C" w:rsidRDefault="007C43CA" w:rsidP="006C122C">
      <w:pPr>
        <w:pStyle w:val="Paragrafoelenco"/>
        <w:numPr>
          <w:ilvl w:val="0"/>
          <w:numId w:val="25"/>
        </w:numPr>
        <w:tabs>
          <w:tab w:val="left" w:pos="432"/>
        </w:tabs>
        <w:spacing w:before="288" w:line="293" w:lineRule="exact"/>
        <w:jc w:val="both"/>
        <w:textAlignment w:val="baseline"/>
        <w:rPr>
          <w:rFonts w:eastAsia="Arial"/>
          <w:b/>
          <w:color w:val="000000"/>
          <w:sz w:val="24"/>
          <w:szCs w:val="24"/>
          <w:lang w:val="it-IT"/>
        </w:rPr>
      </w:pPr>
      <w:r w:rsidRPr="006C122C">
        <w:rPr>
          <w:rFonts w:eastAsia="Arial"/>
          <w:color w:val="000000"/>
          <w:spacing w:val="2"/>
          <w:sz w:val="24"/>
          <w:szCs w:val="24"/>
          <w:lang w:val="it-IT"/>
        </w:rPr>
        <w:t>titolo professionale di Assistente alla Comunicazione o altra qualifica professionale inerente la LIS ottenuta attraverso il superamento di corsi professionali specifici di almeno 900 ore, riconosciuti e autorizzati dalla Regione Sicilia; saranno considerati validi anche i corsi finanziati ed</w:t>
      </w:r>
      <w:r w:rsidR="002E3EDC" w:rsidRPr="006C122C">
        <w:rPr>
          <w:rFonts w:eastAsia="Arial"/>
          <w:color w:val="000000"/>
          <w:spacing w:val="2"/>
          <w:sz w:val="24"/>
          <w:szCs w:val="24"/>
          <w:lang w:val="it-IT"/>
        </w:rPr>
        <w:t xml:space="preserve"> </w:t>
      </w:r>
      <w:r w:rsidRPr="006C122C">
        <w:rPr>
          <w:rFonts w:eastAsia="Arial"/>
          <w:color w:val="000000"/>
          <w:spacing w:val="2"/>
          <w:sz w:val="24"/>
          <w:szCs w:val="24"/>
          <w:lang w:val="it-IT"/>
        </w:rPr>
        <w:t>autorizzati dalla Regione Sicilia per l’anno formativo 2013/2014, anche se la loro strutturazione didattica è inferiore a 900 ore, giusta nota del Dipartimento Regionale dell’Istruzione e della Formazione; sarà riconosciuta anche la qualifica professionale conseguita attraverso il superamento di corsi inerenti la LIS organizzati dall’E.N.S. (Ente Nazionale Sordi) precedenti al 2005; con maturata esperienza biennale in ambito educativo, in favore di alunni con disabilità.</w:t>
      </w:r>
    </w:p>
    <w:p w14:paraId="3738BFBC" w14:textId="79C1BC2B" w:rsidR="007C43CA" w:rsidRPr="006C122C" w:rsidRDefault="007C43CA" w:rsidP="006C122C">
      <w:pPr>
        <w:tabs>
          <w:tab w:val="left" w:pos="432"/>
        </w:tabs>
        <w:spacing w:before="296" w:line="288" w:lineRule="exact"/>
        <w:jc w:val="both"/>
        <w:textAlignment w:val="baseline"/>
        <w:rPr>
          <w:rFonts w:eastAsia="Arial"/>
          <w:b/>
          <w:color w:val="000000"/>
          <w:spacing w:val="1"/>
          <w:sz w:val="24"/>
          <w:szCs w:val="24"/>
          <w:lang w:val="it-IT"/>
        </w:rPr>
      </w:pPr>
      <w:r w:rsidRPr="006C122C">
        <w:rPr>
          <w:rFonts w:eastAsia="Arial"/>
          <w:b/>
          <w:color w:val="000000"/>
          <w:spacing w:val="1"/>
          <w:sz w:val="24"/>
          <w:szCs w:val="24"/>
          <w:lang w:val="it-IT"/>
        </w:rPr>
        <w:t>Assistente all’autonomia e alla comunicazione per studenti con disabilità sensoriale visiva:</w:t>
      </w:r>
    </w:p>
    <w:p w14:paraId="172050F0" w14:textId="77777777" w:rsidR="007C43CA" w:rsidRPr="00980FDC" w:rsidRDefault="007C43CA" w:rsidP="00980FDC">
      <w:pPr>
        <w:pStyle w:val="Paragrafoelenco"/>
        <w:numPr>
          <w:ilvl w:val="0"/>
          <w:numId w:val="13"/>
        </w:numPr>
        <w:spacing w:before="289" w:line="293" w:lineRule="exact"/>
        <w:ind w:left="426" w:hanging="426"/>
        <w:jc w:val="both"/>
        <w:textAlignment w:val="baseline"/>
        <w:rPr>
          <w:rFonts w:eastAsia="Arial"/>
          <w:color w:val="000000"/>
          <w:sz w:val="24"/>
          <w:szCs w:val="24"/>
          <w:lang w:val="it-IT"/>
        </w:rPr>
      </w:pPr>
      <w:r w:rsidRPr="00980FDC">
        <w:rPr>
          <w:rFonts w:eastAsia="Arial"/>
          <w:color w:val="000000"/>
          <w:sz w:val="24"/>
          <w:szCs w:val="24"/>
          <w:lang w:val="it-IT"/>
        </w:rPr>
        <w:t>Diploma di scuola secondaria di secondo grado, oppure laurea (triennale minimo) in ambito psico</w:t>
      </w:r>
      <w:r w:rsidRPr="00980FDC">
        <w:rPr>
          <w:rFonts w:eastAsia="Arial"/>
          <w:color w:val="000000"/>
          <w:sz w:val="24"/>
          <w:szCs w:val="24"/>
          <w:lang w:val="it-IT"/>
        </w:rPr>
        <w:softHyphen/>
        <w:t>pedagogico, in entrambi i casi unitamente a almeno uno tra i titoli seguenti:</w:t>
      </w:r>
    </w:p>
    <w:p w14:paraId="4DCDBF29" w14:textId="4B27171F" w:rsidR="007C43CA" w:rsidRDefault="007C43CA" w:rsidP="00980FDC">
      <w:pPr>
        <w:pStyle w:val="Paragrafoelenco"/>
        <w:numPr>
          <w:ilvl w:val="0"/>
          <w:numId w:val="26"/>
        </w:numPr>
        <w:spacing w:line="291" w:lineRule="exact"/>
        <w:jc w:val="both"/>
        <w:textAlignment w:val="baseline"/>
        <w:rPr>
          <w:rFonts w:eastAsia="Arial"/>
          <w:color w:val="000000"/>
          <w:sz w:val="24"/>
          <w:szCs w:val="24"/>
          <w:lang w:val="it-IT"/>
        </w:rPr>
      </w:pPr>
      <w:r w:rsidRPr="00980FDC">
        <w:rPr>
          <w:rFonts w:eastAsia="Arial"/>
          <w:color w:val="000000"/>
          <w:sz w:val="24"/>
          <w:szCs w:val="24"/>
          <w:lang w:val="it-IT"/>
        </w:rPr>
        <w:t>profilo regionale di Assistente all’autonomia e alla comunicazione dei disabili ai sensi del D.A. dell’Istruzione e Formazione Professionale n. 5630 del 19/07/2017;</w:t>
      </w:r>
    </w:p>
    <w:p w14:paraId="692B55AB" w14:textId="15F171C0" w:rsidR="007C43CA" w:rsidRDefault="007C43CA" w:rsidP="00980FDC">
      <w:pPr>
        <w:pStyle w:val="Paragrafoelenco"/>
        <w:numPr>
          <w:ilvl w:val="0"/>
          <w:numId w:val="26"/>
        </w:numPr>
        <w:spacing w:line="291" w:lineRule="exact"/>
        <w:jc w:val="both"/>
        <w:textAlignment w:val="baseline"/>
        <w:rPr>
          <w:rFonts w:eastAsia="Arial"/>
          <w:color w:val="000000"/>
          <w:sz w:val="24"/>
          <w:szCs w:val="24"/>
          <w:lang w:val="it-IT"/>
        </w:rPr>
      </w:pPr>
      <w:r w:rsidRPr="00980FDC">
        <w:rPr>
          <w:rFonts w:eastAsia="Arial"/>
          <w:color w:val="000000"/>
          <w:sz w:val="24"/>
          <w:szCs w:val="24"/>
          <w:lang w:val="it-IT"/>
        </w:rPr>
        <w:lastRenderedPageBreak/>
        <w:t>diploma di “Tecnico qualificato per l’orientamento, l’educazione e l’assistenza ai minorati della vista” (900 ore);</w:t>
      </w:r>
    </w:p>
    <w:p w14:paraId="3E826FCA" w14:textId="5C9CA0F5" w:rsidR="007C43CA" w:rsidRDefault="007C43CA" w:rsidP="00980FDC">
      <w:pPr>
        <w:pStyle w:val="Paragrafoelenco"/>
        <w:numPr>
          <w:ilvl w:val="0"/>
          <w:numId w:val="26"/>
        </w:numPr>
        <w:spacing w:line="291" w:lineRule="exact"/>
        <w:jc w:val="both"/>
        <w:textAlignment w:val="baseline"/>
        <w:rPr>
          <w:rFonts w:eastAsia="Arial"/>
          <w:color w:val="000000"/>
          <w:sz w:val="24"/>
          <w:szCs w:val="24"/>
          <w:lang w:val="it-IT"/>
        </w:rPr>
      </w:pPr>
      <w:r w:rsidRPr="00980FDC">
        <w:rPr>
          <w:rFonts w:eastAsia="Arial"/>
          <w:color w:val="000000"/>
          <w:sz w:val="24"/>
          <w:szCs w:val="24"/>
          <w:lang w:val="it-IT"/>
        </w:rPr>
        <w:t>attestato di “Istruttore di orientamento e mobilità”;</w:t>
      </w:r>
    </w:p>
    <w:p w14:paraId="2D077D17" w14:textId="5A2D2FF5" w:rsidR="007C43CA" w:rsidRDefault="007C43CA" w:rsidP="00980FDC">
      <w:pPr>
        <w:pStyle w:val="Paragrafoelenco"/>
        <w:numPr>
          <w:ilvl w:val="0"/>
          <w:numId w:val="26"/>
        </w:numPr>
        <w:spacing w:line="291" w:lineRule="exact"/>
        <w:jc w:val="both"/>
        <w:textAlignment w:val="baseline"/>
        <w:rPr>
          <w:rFonts w:eastAsia="Arial"/>
          <w:color w:val="000000"/>
          <w:sz w:val="24"/>
          <w:szCs w:val="24"/>
          <w:lang w:val="it-IT"/>
        </w:rPr>
      </w:pPr>
      <w:r w:rsidRPr="00980FDC">
        <w:rPr>
          <w:rFonts w:eastAsia="Arial"/>
          <w:color w:val="000000"/>
          <w:sz w:val="24"/>
          <w:szCs w:val="24"/>
          <w:lang w:val="it-IT"/>
        </w:rPr>
        <w:t>attestato di “Educatore Tiflologico” e titoli equipollenti;</w:t>
      </w:r>
    </w:p>
    <w:p w14:paraId="135693A1" w14:textId="31C65B76" w:rsidR="007C43CA" w:rsidRPr="00980FDC" w:rsidRDefault="007C43CA" w:rsidP="00980FDC">
      <w:pPr>
        <w:pStyle w:val="Paragrafoelenco"/>
        <w:numPr>
          <w:ilvl w:val="0"/>
          <w:numId w:val="26"/>
        </w:numPr>
        <w:spacing w:line="291" w:lineRule="exact"/>
        <w:jc w:val="both"/>
        <w:textAlignment w:val="baseline"/>
        <w:rPr>
          <w:rFonts w:eastAsia="Arial"/>
          <w:color w:val="000000"/>
          <w:sz w:val="24"/>
          <w:szCs w:val="24"/>
          <w:lang w:val="it-IT"/>
        </w:rPr>
      </w:pPr>
      <w:r w:rsidRPr="00980FDC">
        <w:rPr>
          <w:rFonts w:eastAsia="Arial"/>
          <w:color w:val="000000"/>
          <w:sz w:val="24"/>
          <w:szCs w:val="24"/>
          <w:lang w:val="it-IT"/>
        </w:rPr>
        <w:t xml:space="preserve">attestato “Istruttore </w:t>
      </w:r>
      <w:proofErr w:type="spellStart"/>
      <w:r w:rsidRPr="00980FDC">
        <w:rPr>
          <w:rFonts w:eastAsia="Arial"/>
          <w:color w:val="000000"/>
          <w:sz w:val="24"/>
          <w:szCs w:val="24"/>
          <w:lang w:val="it-IT"/>
        </w:rPr>
        <w:t>Tifloinformatico</w:t>
      </w:r>
      <w:proofErr w:type="spellEnd"/>
      <w:r w:rsidRPr="00980FDC">
        <w:rPr>
          <w:rFonts w:eastAsia="Arial"/>
          <w:color w:val="000000"/>
          <w:sz w:val="24"/>
          <w:szCs w:val="24"/>
          <w:lang w:val="it-IT"/>
        </w:rPr>
        <w:t xml:space="preserve">” con titolo rilasciato dall’Istituto per la Ricerca, la </w:t>
      </w:r>
      <w:r w:rsidR="002E3EDC" w:rsidRPr="00980FDC">
        <w:rPr>
          <w:rFonts w:eastAsia="Arial"/>
          <w:color w:val="000000"/>
          <w:sz w:val="24"/>
          <w:szCs w:val="24"/>
          <w:lang w:val="it-IT"/>
        </w:rPr>
        <w:t xml:space="preserve">  </w:t>
      </w:r>
      <w:r w:rsidRPr="00980FDC">
        <w:rPr>
          <w:rFonts w:eastAsia="Arial"/>
          <w:color w:val="000000"/>
          <w:sz w:val="24"/>
          <w:szCs w:val="24"/>
          <w:lang w:val="it-IT"/>
        </w:rPr>
        <w:t>Formazione e la Riabilitazione (</w:t>
      </w:r>
      <w:proofErr w:type="gramStart"/>
      <w:r w:rsidRPr="00980FDC">
        <w:rPr>
          <w:rFonts w:eastAsia="Arial"/>
          <w:color w:val="000000"/>
          <w:sz w:val="24"/>
          <w:szCs w:val="24"/>
          <w:lang w:val="it-IT"/>
        </w:rPr>
        <w:t>I.RI.FO.R</w:t>
      </w:r>
      <w:proofErr w:type="gramEnd"/>
      <w:r w:rsidRPr="00980FDC">
        <w:rPr>
          <w:rFonts w:eastAsia="Arial"/>
          <w:color w:val="000000"/>
          <w:sz w:val="24"/>
          <w:szCs w:val="24"/>
          <w:lang w:val="it-IT"/>
        </w:rPr>
        <w:t>).</w:t>
      </w:r>
    </w:p>
    <w:p w14:paraId="7B6A4AC5" w14:textId="77777777" w:rsidR="007C43CA" w:rsidRPr="005D237D" w:rsidRDefault="007C43CA" w:rsidP="007C43CA">
      <w:pPr>
        <w:tabs>
          <w:tab w:val="left" w:pos="360"/>
        </w:tabs>
        <w:spacing w:line="290" w:lineRule="exact"/>
        <w:jc w:val="both"/>
        <w:textAlignment w:val="baseline"/>
        <w:rPr>
          <w:rFonts w:eastAsia="Arial"/>
          <w:color w:val="000000"/>
          <w:sz w:val="24"/>
          <w:szCs w:val="24"/>
          <w:lang w:val="it-IT"/>
        </w:rPr>
      </w:pPr>
    </w:p>
    <w:p w14:paraId="0DF797C4" w14:textId="77777777" w:rsidR="007C43CA" w:rsidRDefault="007C43CA" w:rsidP="007C43CA">
      <w:pPr>
        <w:spacing w:before="3" w:line="581" w:lineRule="exact"/>
        <w:jc w:val="center"/>
        <w:textAlignment w:val="baseline"/>
        <w:rPr>
          <w:rFonts w:eastAsia="Arial"/>
          <w:b/>
          <w:color w:val="000000"/>
          <w:sz w:val="24"/>
          <w:szCs w:val="24"/>
          <w:lang w:val="it-IT"/>
        </w:rPr>
      </w:pPr>
      <w:r>
        <w:rPr>
          <w:rFonts w:eastAsia="Arial"/>
          <w:b/>
          <w:color w:val="000000"/>
          <w:sz w:val="24"/>
          <w:szCs w:val="24"/>
          <w:lang w:val="it-IT"/>
        </w:rPr>
        <w:t>Art. X</w:t>
      </w:r>
    </w:p>
    <w:p w14:paraId="37C36C1E" w14:textId="7419F1E2" w:rsidR="007C43CA" w:rsidRPr="005D237D" w:rsidRDefault="007C43CA" w:rsidP="007C43CA">
      <w:pPr>
        <w:spacing w:before="3" w:line="581" w:lineRule="exact"/>
        <w:jc w:val="center"/>
        <w:textAlignment w:val="baseline"/>
        <w:rPr>
          <w:rFonts w:eastAsia="Arial"/>
          <w:b/>
          <w:color w:val="000000"/>
          <w:sz w:val="24"/>
          <w:szCs w:val="24"/>
          <w:u w:val="single"/>
          <w:lang w:val="it-IT"/>
        </w:rPr>
      </w:pPr>
      <w:r w:rsidRPr="005D237D">
        <w:rPr>
          <w:rFonts w:eastAsia="Arial"/>
          <w:b/>
          <w:color w:val="000000"/>
          <w:sz w:val="24"/>
          <w:szCs w:val="24"/>
          <w:lang w:val="it-IT"/>
        </w:rPr>
        <w:t xml:space="preserve">AFFIDAMENTO DEL SERVIZIO </w:t>
      </w:r>
      <w:r w:rsidRPr="005D237D">
        <w:rPr>
          <w:rFonts w:eastAsia="Arial"/>
          <w:b/>
          <w:color w:val="000000"/>
          <w:sz w:val="24"/>
          <w:szCs w:val="24"/>
          <w:u w:val="single"/>
          <w:lang w:val="it-IT"/>
        </w:rPr>
        <w:br/>
      </w:r>
      <w:r w:rsidRPr="005D237D">
        <w:rPr>
          <w:rFonts w:eastAsia="Arial"/>
          <w:b/>
          <w:color w:val="000000"/>
          <w:sz w:val="24"/>
          <w:szCs w:val="24"/>
          <w:lang w:val="it-IT"/>
        </w:rPr>
        <w:t>A</w:t>
      </w:r>
      <w:r w:rsidR="00410972">
        <w:rPr>
          <w:rFonts w:eastAsia="Arial"/>
          <w:b/>
          <w:color w:val="000000"/>
          <w:sz w:val="24"/>
          <w:szCs w:val="24"/>
          <w:lang w:val="it-IT"/>
        </w:rPr>
        <w:t>)</w:t>
      </w:r>
      <w:r w:rsidRPr="005D237D">
        <w:rPr>
          <w:rFonts w:eastAsia="Arial"/>
          <w:b/>
          <w:color w:val="000000"/>
          <w:sz w:val="24"/>
          <w:szCs w:val="24"/>
          <w:lang w:val="it-IT"/>
        </w:rPr>
        <w:t xml:space="preserve"> Opzione della famiglia</w:t>
      </w:r>
    </w:p>
    <w:p w14:paraId="5F177AD0" w14:textId="77777777" w:rsidR="007C43CA" w:rsidRPr="005D237D" w:rsidRDefault="007C43CA" w:rsidP="007C43CA">
      <w:pPr>
        <w:spacing w:before="288" w:line="291" w:lineRule="exact"/>
        <w:jc w:val="both"/>
        <w:textAlignment w:val="baseline"/>
        <w:rPr>
          <w:rFonts w:eastAsia="Arial"/>
          <w:color w:val="000000"/>
          <w:sz w:val="24"/>
          <w:szCs w:val="24"/>
          <w:lang w:val="it-IT"/>
        </w:rPr>
      </w:pPr>
      <w:r w:rsidRPr="005D237D">
        <w:rPr>
          <w:rFonts w:eastAsia="Arial"/>
          <w:color w:val="000000"/>
          <w:sz w:val="24"/>
          <w:szCs w:val="24"/>
          <w:lang w:val="it-IT"/>
        </w:rPr>
        <w:t>L’avvenuto accreditamento non comporta automaticamente la possibilità di erogare le prestazioni del servizio, bensì l’iscrizione nell’ elenco dei soggetti accreditati fra i quali la famiglia potrà effettuare la scelta. Il servizio di assistenza all’autonomia e alla comunicazione in favore degli alunni diversamente abili e a carico del Comune di Milazzo, potrà essere espletato solo dalle ditte accreditate ed iscritte all’albo comunale.</w:t>
      </w:r>
    </w:p>
    <w:p w14:paraId="22CF5515" w14:textId="2542F456" w:rsidR="007C43CA" w:rsidRDefault="007C43CA" w:rsidP="007C43CA">
      <w:pPr>
        <w:spacing w:line="294" w:lineRule="exact"/>
        <w:jc w:val="both"/>
        <w:textAlignment w:val="baseline"/>
        <w:rPr>
          <w:rFonts w:eastAsia="Arial"/>
          <w:color w:val="000000"/>
          <w:sz w:val="24"/>
          <w:szCs w:val="24"/>
          <w:lang w:val="it-IT"/>
        </w:rPr>
      </w:pPr>
      <w:r w:rsidRPr="005D237D">
        <w:rPr>
          <w:rFonts w:eastAsia="Arial"/>
          <w:color w:val="000000"/>
          <w:sz w:val="24"/>
          <w:szCs w:val="24"/>
          <w:lang w:val="it-IT"/>
        </w:rPr>
        <w:t>Saranno le famiglie degli utenti stessi ad esercitare opzione di scelta della ditta, tra quelle accreditate, cui fare assistere il proprio figlio/a sulla base della carta dei servizi, dell’elenco del personale e delle eventuali proposte migliorative presentate. Il perfezionamento della procedura avverrà attraverso la sottoscrizione di convenzione tra il competente responsabile comunale ed il Legale rappresentante degli Enti accreditati scelti per la realizzazione del servizio. L’opzione di</w:t>
      </w:r>
      <w:r>
        <w:rPr>
          <w:rFonts w:eastAsia="Arial"/>
          <w:color w:val="000000"/>
          <w:sz w:val="24"/>
          <w:szCs w:val="24"/>
          <w:lang w:val="it-IT"/>
        </w:rPr>
        <w:t xml:space="preserve"> </w:t>
      </w:r>
      <w:r w:rsidRPr="005D237D">
        <w:rPr>
          <w:rFonts w:eastAsia="Arial"/>
          <w:color w:val="000000"/>
          <w:sz w:val="24"/>
          <w:szCs w:val="24"/>
          <w:lang w:val="it-IT"/>
        </w:rPr>
        <w:t>scelta della famiglia dovrà essere esercitata tassativamente attraverso la presentazione direttamente ed esclusivamente presso l’ufficio protocollo del Comune di Milazzo.</w:t>
      </w:r>
    </w:p>
    <w:p w14:paraId="1D358134" w14:textId="0BFFDC4D" w:rsidR="007C43CA" w:rsidRPr="005D237D" w:rsidRDefault="007C43CA" w:rsidP="007C43CA">
      <w:pPr>
        <w:spacing w:before="325" w:line="242" w:lineRule="exact"/>
        <w:jc w:val="center"/>
        <w:textAlignment w:val="baseline"/>
        <w:rPr>
          <w:rFonts w:eastAsia="Arial"/>
          <w:b/>
          <w:color w:val="000000"/>
          <w:sz w:val="24"/>
          <w:szCs w:val="24"/>
          <w:lang w:val="it-IT"/>
        </w:rPr>
      </w:pPr>
      <w:r w:rsidRPr="005D237D">
        <w:rPr>
          <w:rFonts w:eastAsia="Arial"/>
          <w:b/>
          <w:color w:val="000000"/>
          <w:sz w:val="24"/>
          <w:szCs w:val="24"/>
          <w:lang w:val="it-IT"/>
        </w:rPr>
        <w:t>B</w:t>
      </w:r>
      <w:r w:rsidR="00410972">
        <w:rPr>
          <w:rFonts w:eastAsia="Arial"/>
          <w:b/>
          <w:color w:val="000000"/>
          <w:sz w:val="24"/>
          <w:szCs w:val="24"/>
          <w:lang w:val="it-IT"/>
        </w:rPr>
        <w:t>)</w:t>
      </w:r>
      <w:r w:rsidRPr="005D237D">
        <w:rPr>
          <w:rFonts w:eastAsia="Arial"/>
          <w:b/>
          <w:color w:val="000000"/>
          <w:sz w:val="24"/>
          <w:szCs w:val="24"/>
          <w:lang w:val="it-IT"/>
        </w:rPr>
        <w:t xml:space="preserve"> Patto di accreditamento</w:t>
      </w:r>
    </w:p>
    <w:p w14:paraId="28AA748B" w14:textId="71B31C2F" w:rsidR="007C43CA" w:rsidRPr="005D237D" w:rsidRDefault="007C43CA" w:rsidP="007C43CA">
      <w:pPr>
        <w:spacing w:before="303" w:line="291" w:lineRule="exact"/>
        <w:jc w:val="both"/>
        <w:textAlignment w:val="baseline"/>
        <w:rPr>
          <w:rFonts w:eastAsia="Arial"/>
          <w:color w:val="000000"/>
          <w:sz w:val="24"/>
          <w:szCs w:val="24"/>
          <w:lang w:val="it-IT"/>
        </w:rPr>
      </w:pPr>
      <w:r w:rsidRPr="005D237D">
        <w:rPr>
          <w:rFonts w:eastAsia="Arial"/>
          <w:color w:val="000000"/>
          <w:sz w:val="24"/>
          <w:szCs w:val="24"/>
          <w:lang w:val="it-IT"/>
        </w:rPr>
        <w:t xml:space="preserve">Il perfezionamento della procedura avverrà solo all'esito della definizione della stessa per l'individuazione del soggetto erogatore, attraverso il preventivo impegno delle spese connesse all'affidamento e la sottoscrizione del Patto di Accreditamento tra il competente funzionario del Servizio Pubblica Istruzione ed il rappresentante legale dell’Ente accreditato. Il corrispettivo del servizio sarà riferito alla voucher di servizio orario, omnicomprensivo di tutti gli oneri </w:t>
      </w:r>
      <w:proofErr w:type="gramStart"/>
      <w:r w:rsidRPr="005D237D">
        <w:rPr>
          <w:rFonts w:eastAsia="Arial"/>
          <w:color w:val="000000"/>
          <w:sz w:val="24"/>
          <w:szCs w:val="24"/>
          <w:lang w:val="it-IT"/>
        </w:rPr>
        <w:t>( iva</w:t>
      </w:r>
      <w:proofErr w:type="gramEnd"/>
      <w:r w:rsidRPr="005D237D">
        <w:rPr>
          <w:rFonts w:eastAsia="Arial"/>
          <w:color w:val="000000"/>
          <w:sz w:val="24"/>
          <w:szCs w:val="24"/>
          <w:lang w:val="it-IT"/>
        </w:rPr>
        <w:t xml:space="preserve">, oneri di gestione, per la sicurezza, rispetto normativa di prevenzione dal covid 19 </w:t>
      </w:r>
      <w:proofErr w:type="spellStart"/>
      <w:r w:rsidRPr="005D237D">
        <w:rPr>
          <w:rFonts w:eastAsia="Arial"/>
          <w:color w:val="000000"/>
          <w:sz w:val="24"/>
          <w:szCs w:val="24"/>
          <w:lang w:val="it-IT"/>
        </w:rPr>
        <w:t>ecc</w:t>
      </w:r>
      <w:proofErr w:type="spellEnd"/>
      <w:r w:rsidRPr="005D237D">
        <w:rPr>
          <w:rFonts w:eastAsia="Arial"/>
          <w:color w:val="000000"/>
          <w:sz w:val="24"/>
          <w:szCs w:val="24"/>
          <w:lang w:val="it-IT"/>
        </w:rPr>
        <w:t xml:space="preserve">…)  pari ad </w:t>
      </w:r>
      <w:proofErr w:type="gramStart"/>
      <w:r w:rsidRPr="005D237D">
        <w:rPr>
          <w:rFonts w:eastAsia="Arial"/>
          <w:color w:val="000000"/>
          <w:sz w:val="24"/>
          <w:szCs w:val="24"/>
          <w:lang w:val="it-IT"/>
        </w:rPr>
        <w:t xml:space="preserve">€ </w:t>
      </w:r>
      <w:r w:rsidRPr="005D237D">
        <w:rPr>
          <w:sz w:val="24"/>
          <w:szCs w:val="24"/>
        </w:rPr>
        <w:t xml:space="preserve"> 21</w:t>
      </w:r>
      <w:proofErr w:type="gramEnd"/>
      <w:r w:rsidRPr="005D237D">
        <w:rPr>
          <w:sz w:val="24"/>
          <w:szCs w:val="24"/>
        </w:rPr>
        <w:t>,89</w:t>
      </w:r>
      <w:r w:rsidR="00410972">
        <w:rPr>
          <w:sz w:val="24"/>
          <w:szCs w:val="24"/>
        </w:rPr>
        <w:t>.</w:t>
      </w:r>
      <w:r w:rsidRPr="005D237D">
        <w:rPr>
          <w:sz w:val="24"/>
          <w:szCs w:val="24"/>
        </w:rPr>
        <w:t xml:space="preserve"> </w:t>
      </w:r>
    </w:p>
    <w:p w14:paraId="2E45CB5E" w14:textId="77777777" w:rsidR="007C43CA" w:rsidRPr="005D237D" w:rsidRDefault="007C43CA" w:rsidP="007C43CA">
      <w:pPr>
        <w:spacing w:before="154" w:line="291" w:lineRule="exact"/>
        <w:jc w:val="both"/>
        <w:textAlignment w:val="baseline"/>
        <w:rPr>
          <w:rFonts w:eastAsia="Arial"/>
          <w:color w:val="000000"/>
          <w:sz w:val="24"/>
          <w:szCs w:val="24"/>
          <w:lang w:val="it-IT"/>
        </w:rPr>
      </w:pPr>
      <w:r w:rsidRPr="005D237D">
        <w:rPr>
          <w:rFonts w:eastAsia="Arial"/>
          <w:color w:val="000000"/>
          <w:sz w:val="24"/>
          <w:szCs w:val="24"/>
          <w:lang w:val="it-IT"/>
        </w:rPr>
        <w:t>Il Patto di Accreditamento verrà stipulato solo in caso di effettiva disponibilità delle risorse occorrenti a far fronte alla spesa. Per l’eventuale ritardata o mancata copertura finanziaria non potranno essere avanzate pretese di sorta. Resta inteso che nel caso in cui, per qualsiasi ragione, non venissero rese disponibili le necessarie risorse finanziarie per cui non si dovesse procedere all’affidamento del servizio non è previsto nessun tipo di compenso o rimborso o risarcimento di qualsiasi tipo ed a qualsiasi titolo per la mancata conclusione della procedura.</w:t>
      </w:r>
    </w:p>
    <w:p w14:paraId="53EDC569" w14:textId="77777777" w:rsidR="007C43CA" w:rsidRDefault="007C43CA" w:rsidP="007C43CA">
      <w:pPr>
        <w:spacing w:before="234" w:line="252" w:lineRule="exact"/>
        <w:jc w:val="center"/>
        <w:textAlignment w:val="baseline"/>
        <w:rPr>
          <w:rFonts w:eastAsia="Arial"/>
          <w:b/>
          <w:color w:val="222128"/>
          <w:sz w:val="24"/>
          <w:szCs w:val="24"/>
          <w:lang w:val="it-IT"/>
        </w:rPr>
      </w:pPr>
      <w:r>
        <w:rPr>
          <w:rFonts w:eastAsia="Arial"/>
          <w:b/>
          <w:color w:val="222128"/>
          <w:sz w:val="24"/>
          <w:szCs w:val="24"/>
          <w:lang w:val="it-IT"/>
        </w:rPr>
        <w:t>Art. XI</w:t>
      </w:r>
    </w:p>
    <w:p w14:paraId="4697AAF1" w14:textId="4ED4C747" w:rsidR="007C43CA" w:rsidRPr="005D237D" w:rsidRDefault="007C43CA" w:rsidP="007C43CA">
      <w:pPr>
        <w:spacing w:before="234" w:line="252" w:lineRule="exact"/>
        <w:jc w:val="center"/>
        <w:textAlignment w:val="baseline"/>
        <w:rPr>
          <w:rFonts w:eastAsia="Arial"/>
          <w:b/>
          <w:color w:val="222128"/>
          <w:sz w:val="24"/>
          <w:szCs w:val="24"/>
          <w:lang w:val="it-IT"/>
        </w:rPr>
      </w:pPr>
      <w:r w:rsidRPr="005D237D">
        <w:rPr>
          <w:rFonts w:eastAsia="Arial"/>
          <w:b/>
          <w:color w:val="222128"/>
          <w:sz w:val="24"/>
          <w:szCs w:val="24"/>
          <w:lang w:val="it-IT"/>
        </w:rPr>
        <w:t>REVOCA DEL SERVIZIO</w:t>
      </w:r>
    </w:p>
    <w:p w14:paraId="4385B891" w14:textId="77777777" w:rsidR="007C43CA" w:rsidRPr="005D237D" w:rsidRDefault="007C43CA" w:rsidP="007C43CA">
      <w:pPr>
        <w:spacing w:before="291" w:line="291" w:lineRule="exact"/>
        <w:jc w:val="both"/>
        <w:textAlignment w:val="baseline"/>
        <w:rPr>
          <w:rFonts w:eastAsia="Arial"/>
          <w:color w:val="222128"/>
          <w:sz w:val="24"/>
          <w:szCs w:val="24"/>
          <w:lang w:val="it-IT"/>
        </w:rPr>
      </w:pPr>
      <w:r w:rsidRPr="005D237D">
        <w:rPr>
          <w:rFonts w:eastAsia="Arial"/>
          <w:color w:val="222128"/>
          <w:sz w:val="24"/>
          <w:szCs w:val="24"/>
          <w:lang w:val="it-IT"/>
        </w:rPr>
        <w:t xml:space="preserve">Si darà luogo alla revoca dell'affidamento nel caso in cui il soggetto accreditato violi anche uno solo degli obblighi previsti dal presente avviso e dalla documentazione accessoria integrante e sostanziale </w:t>
      </w:r>
      <w:r w:rsidRPr="005D237D">
        <w:rPr>
          <w:rFonts w:eastAsia="Arial"/>
          <w:color w:val="222128"/>
          <w:sz w:val="24"/>
          <w:szCs w:val="24"/>
          <w:lang w:val="it-IT"/>
        </w:rPr>
        <w:lastRenderedPageBreak/>
        <w:t>del presente avviso. È consentito manifestare reclami da parte degli utenti all'ente locale. Quest'ultimo, a seguito del reclamo, avvierà i dovuti accertamenti circa la fondatezza delle lamentele manifestate.</w:t>
      </w:r>
    </w:p>
    <w:p w14:paraId="0EE4B4D8" w14:textId="77777777" w:rsidR="007C43CA" w:rsidRDefault="007C43CA" w:rsidP="007C43CA">
      <w:pPr>
        <w:spacing w:before="330" w:line="252" w:lineRule="exact"/>
        <w:jc w:val="center"/>
        <w:textAlignment w:val="baseline"/>
        <w:rPr>
          <w:rFonts w:eastAsia="Arial"/>
          <w:b/>
          <w:color w:val="000000"/>
          <w:sz w:val="24"/>
          <w:szCs w:val="24"/>
          <w:lang w:val="it-IT"/>
        </w:rPr>
      </w:pPr>
      <w:r>
        <w:rPr>
          <w:rFonts w:eastAsia="Arial"/>
          <w:b/>
          <w:color w:val="000000"/>
          <w:sz w:val="24"/>
          <w:szCs w:val="24"/>
          <w:lang w:val="it-IT"/>
        </w:rPr>
        <w:t>Art. XII</w:t>
      </w:r>
    </w:p>
    <w:p w14:paraId="7C06646B" w14:textId="37994B26" w:rsidR="007C43CA" w:rsidRPr="005D237D" w:rsidRDefault="007C43CA" w:rsidP="007C43CA">
      <w:pPr>
        <w:spacing w:before="330" w:line="252" w:lineRule="exact"/>
        <w:jc w:val="center"/>
        <w:textAlignment w:val="baseline"/>
        <w:rPr>
          <w:rFonts w:eastAsia="Arial"/>
          <w:b/>
          <w:color w:val="000000"/>
          <w:sz w:val="24"/>
          <w:szCs w:val="24"/>
          <w:lang w:val="it-IT"/>
        </w:rPr>
      </w:pPr>
      <w:r w:rsidRPr="005D237D">
        <w:rPr>
          <w:rFonts w:eastAsia="Arial"/>
          <w:b/>
          <w:color w:val="000000"/>
          <w:sz w:val="24"/>
          <w:szCs w:val="24"/>
          <w:lang w:val="it-IT"/>
        </w:rPr>
        <w:t>ASSICURAZIONE</w:t>
      </w:r>
    </w:p>
    <w:p w14:paraId="1C476398" w14:textId="77777777" w:rsidR="007C43CA" w:rsidRPr="005D237D" w:rsidRDefault="007C43CA" w:rsidP="007C43CA">
      <w:pPr>
        <w:spacing w:before="290" w:line="291" w:lineRule="exact"/>
        <w:jc w:val="both"/>
        <w:textAlignment w:val="baseline"/>
        <w:rPr>
          <w:rFonts w:eastAsia="Arial"/>
          <w:color w:val="000000"/>
          <w:sz w:val="24"/>
          <w:szCs w:val="24"/>
          <w:lang w:val="it-IT"/>
        </w:rPr>
      </w:pPr>
      <w:r w:rsidRPr="005D237D">
        <w:rPr>
          <w:rFonts w:eastAsia="Arial"/>
          <w:color w:val="000000"/>
          <w:sz w:val="24"/>
          <w:szCs w:val="24"/>
          <w:lang w:val="it-IT"/>
        </w:rPr>
        <w:t>Il soggetto accreditato dovrà garantire, entro la data di sottoscrizione del patto di accreditamento, copertura assicurativa per i danni che dovessero occorrere agli utenti o a terzi nel corso dello svolgimento del servizio. Esso dovrà procedere alla stipula di una adeguata polizza assicurativa per la Responsabilità Civile verso terzi ed Infortunio.</w:t>
      </w:r>
    </w:p>
    <w:p w14:paraId="3AB705EA" w14:textId="77777777" w:rsidR="007C43CA" w:rsidRDefault="007C43CA" w:rsidP="007C43CA">
      <w:pPr>
        <w:spacing w:before="329" w:line="252" w:lineRule="exact"/>
        <w:jc w:val="center"/>
        <w:textAlignment w:val="baseline"/>
        <w:rPr>
          <w:rFonts w:eastAsia="Arial"/>
          <w:b/>
          <w:color w:val="000000"/>
          <w:sz w:val="24"/>
          <w:szCs w:val="24"/>
          <w:lang w:val="it-IT"/>
        </w:rPr>
      </w:pPr>
      <w:r>
        <w:rPr>
          <w:rFonts w:eastAsia="Arial"/>
          <w:b/>
          <w:color w:val="000000"/>
          <w:sz w:val="24"/>
          <w:szCs w:val="24"/>
          <w:lang w:val="it-IT"/>
        </w:rPr>
        <w:t>Art. XIII</w:t>
      </w:r>
    </w:p>
    <w:p w14:paraId="79C48878" w14:textId="42EDDFFF" w:rsidR="007C43CA" w:rsidRPr="005D237D" w:rsidRDefault="007C43CA" w:rsidP="007C43CA">
      <w:pPr>
        <w:spacing w:before="329" w:line="252" w:lineRule="exact"/>
        <w:jc w:val="center"/>
        <w:textAlignment w:val="baseline"/>
        <w:rPr>
          <w:rFonts w:eastAsia="Arial"/>
          <w:b/>
          <w:color w:val="000000"/>
          <w:sz w:val="24"/>
          <w:szCs w:val="24"/>
          <w:lang w:val="it-IT"/>
        </w:rPr>
      </w:pPr>
      <w:r w:rsidRPr="005D237D">
        <w:rPr>
          <w:rFonts w:eastAsia="Arial"/>
          <w:b/>
          <w:color w:val="000000"/>
          <w:sz w:val="24"/>
          <w:szCs w:val="24"/>
          <w:lang w:val="it-IT"/>
        </w:rPr>
        <w:t>REGOLE CONTRATTUALI</w:t>
      </w:r>
    </w:p>
    <w:p w14:paraId="03B46406" w14:textId="7CECBF93" w:rsidR="007C43CA" w:rsidRPr="005D237D" w:rsidRDefault="007C43CA" w:rsidP="007C43CA">
      <w:pPr>
        <w:spacing w:before="291" w:line="291" w:lineRule="exact"/>
        <w:jc w:val="both"/>
        <w:textAlignment w:val="baseline"/>
        <w:rPr>
          <w:rFonts w:eastAsia="Arial"/>
          <w:color w:val="000000"/>
          <w:sz w:val="24"/>
          <w:szCs w:val="24"/>
          <w:lang w:val="it-IT"/>
        </w:rPr>
      </w:pPr>
      <w:r w:rsidRPr="005D237D">
        <w:rPr>
          <w:rFonts w:eastAsia="Arial"/>
          <w:color w:val="000000"/>
          <w:sz w:val="24"/>
          <w:szCs w:val="24"/>
          <w:lang w:val="it-IT"/>
        </w:rPr>
        <w:t xml:space="preserve">Il soggetto accreditato dovrà garantire il rispetto del CCNL di riferimento e della normativa vigente, con particolare riferimento alle norme contenute dal </w:t>
      </w:r>
      <w:proofErr w:type="spellStart"/>
      <w:r w:rsidRPr="005D237D">
        <w:rPr>
          <w:rFonts w:eastAsia="Arial"/>
          <w:color w:val="000000"/>
          <w:sz w:val="24"/>
          <w:szCs w:val="24"/>
          <w:lang w:val="it-IT"/>
        </w:rPr>
        <w:t>D.Lgs.</w:t>
      </w:r>
      <w:proofErr w:type="spellEnd"/>
      <w:r w:rsidRPr="005D237D">
        <w:rPr>
          <w:rFonts w:eastAsia="Arial"/>
          <w:color w:val="000000"/>
          <w:sz w:val="24"/>
          <w:szCs w:val="24"/>
          <w:lang w:val="it-IT"/>
        </w:rPr>
        <w:t xml:space="preserve"> 276 del 10.9.2003 e </w:t>
      </w:r>
      <w:proofErr w:type="spellStart"/>
      <w:proofErr w:type="gramStart"/>
      <w:r w:rsidRPr="005D237D">
        <w:rPr>
          <w:rFonts w:eastAsia="Arial"/>
          <w:color w:val="000000"/>
          <w:sz w:val="24"/>
          <w:szCs w:val="24"/>
          <w:lang w:val="it-IT"/>
        </w:rPr>
        <w:t>s</w:t>
      </w:r>
      <w:r w:rsidR="008D63D5">
        <w:rPr>
          <w:rFonts w:eastAsia="Arial"/>
          <w:color w:val="000000"/>
          <w:sz w:val="24"/>
          <w:szCs w:val="24"/>
          <w:lang w:val="it-IT"/>
        </w:rPr>
        <w:t>s</w:t>
      </w:r>
      <w:r w:rsidRPr="005D237D">
        <w:rPr>
          <w:rFonts w:eastAsia="Arial"/>
          <w:color w:val="000000"/>
          <w:sz w:val="24"/>
          <w:szCs w:val="24"/>
          <w:lang w:val="it-IT"/>
        </w:rPr>
        <w:t>.m</w:t>
      </w:r>
      <w:r w:rsidR="008D63D5">
        <w:rPr>
          <w:rFonts w:eastAsia="Arial"/>
          <w:color w:val="000000"/>
          <w:sz w:val="24"/>
          <w:szCs w:val="24"/>
          <w:lang w:val="it-IT"/>
        </w:rPr>
        <w:t>m</w:t>
      </w:r>
      <w:r w:rsidRPr="005D237D">
        <w:rPr>
          <w:rFonts w:eastAsia="Arial"/>
          <w:color w:val="000000"/>
          <w:sz w:val="24"/>
          <w:szCs w:val="24"/>
          <w:lang w:val="it-IT"/>
        </w:rPr>
        <w:t>.i</w:t>
      </w:r>
      <w:r w:rsidR="008D63D5">
        <w:rPr>
          <w:rFonts w:eastAsia="Arial"/>
          <w:color w:val="000000"/>
          <w:sz w:val="24"/>
          <w:szCs w:val="24"/>
          <w:lang w:val="it-IT"/>
        </w:rPr>
        <w:t>i</w:t>
      </w:r>
      <w:proofErr w:type="spellEnd"/>
      <w:r w:rsidRPr="005D237D">
        <w:rPr>
          <w:rFonts w:eastAsia="Arial"/>
          <w:color w:val="000000"/>
          <w:sz w:val="24"/>
          <w:szCs w:val="24"/>
          <w:lang w:val="it-IT"/>
        </w:rPr>
        <w:t>..</w:t>
      </w:r>
      <w:proofErr w:type="gramEnd"/>
    </w:p>
    <w:p w14:paraId="3A6DFA8B" w14:textId="77777777" w:rsidR="007C43CA" w:rsidRPr="005D237D" w:rsidRDefault="007C43CA" w:rsidP="007C43CA">
      <w:pPr>
        <w:spacing w:before="330" w:line="252" w:lineRule="exact"/>
        <w:textAlignment w:val="baseline"/>
        <w:rPr>
          <w:rFonts w:eastAsia="Arial"/>
          <w:b/>
          <w:color w:val="000000"/>
          <w:sz w:val="24"/>
          <w:szCs w:val="24"/>
          <w:u w:val="single"/>
          <w:lang w:val="it-IT"/>
        </w:rPr>
      </w:pPr>
      <w:r w:rsidRPr="005D237D">
        <w:rPr>
          <w:rFonts w:eastAsia="Arial"/>
          <w:b/>
          <w:color w:val="000000"/>
          <w:sz w:val="24"/>
          <w:szCs w:val="24"/>
          <w:u w:val="single"/>
          <w:lang w:val="it-IT"/>
        </w:rPr>
        <w:t>Valore del voucher</w:t>
      </w:r>
    </w:p>
    <w:p w14:paraId="28318176" w14:textId="52B124C0" w:rsidR="007C43CA" w:rsidRPr="00A314BC" w:rsidRDefault="007C43CA" w:rsidP="007C43CA">
      <w:pPr>
        <w:spacing w:before="14" w:line="292" w:lineRule="exact"/>
        <w:jc w:val="both"/>
        <w:textAlignment w:val="baseline"/>
        <w:rPr>
          <w:rFonts w:eastAsia="Arial"/>
          <w:color w:val="000000"/>
          <w:spacing w:val="-1"/>
          <w:sz w:val="24"/>
          <w:szCs w:val="24"/>
          <w:lang w:val="it-IT"/>
        </w:rPr>
        <w:sectPr w:rsidR="007C43CA" w:rsidRPr="00A314BC" w:rsidSect="007C43CA">
          <w:type w:val="continuous"/>
          <w:pgSz w:w="11909" w:h="16838"/>
          <w:pgMar w:top="1380" w:right="1094" w:bottom="582" w:left="1095" w:header="720" w:footer="720" w:gutter="0"/>
          <w:cols w:space="720"/>
        </w:sectPr>
      </w:pPr>
      <w:r w:rsidRPr="005D237D">
        <w:rPr>
          <w:rFonts w:eastAsia="Arial"/>
          <w:color w:val="000000"/>
          <w:sz w:val="24"/>
          <w:szCs w:val="24"/>
          <w:lang w:val="it-IT"/>
        </w:rPr>
        <w:t xml:space="preserve">Il valore orario unitario di un voucher risulta pari ad € </w:t>
      </w:r>
      <w:r w:rsidRPr="005D237D">
        <w:rPr>
          <w:sz w:val="24"/>
          <w:szCs w:val="24"/>
        </w:rPr>
        <w:t>21,89</w:t>
      </w:r>
      <w:r w:rsidRPr="005D237D">
        <w:rPr>
          <w:rFonts w:eastAsia="Arial"/>
          <w:color w:val="000000"/>
          <w:sz w:val="24"/>
          <w:szCs w:val="24"/>
          <w:lang w:val="it-IT"/>
        </w:rPr>
        <w:t xml:space="preserve"> (incluso IVA ed oneri in ragione di legge) non definibile in frazioni di intervento inferiori ad un’ora. Gli assistiti potranno beneficiare di un numero massimo di 15/25 voucher settimanali di prestazioni assistenziali per i soggetti che necessitano</w:t>
      </w:r>
      <w:r>
        <w:rPr>
          <w:rFonts w:eastAsia="Arial"/>
          <w:color w:val="000000"/>
          <w:sz w:val="24"/>
          <w:szCs w:val="24"/>
          <w:lang w:val="it-IT"/>
        </w:rPr>
        <w:t xml:space="preserve"> </w:t>
      </w:r>
      <w:r w:rsidRPr="005D237D">
        <w:rPr>
          <w:rFonts w:eastAsia="Arial"/>
          <w:color w:val="000000"/>
          <w:spacing w:val="-1"/>
          <w:sz w:val="24"/>
          <w:szCs w:val="24"/>
          <w:lang w:val="it-IT"/>
        </w:rPr>
        <w:t xml:space="preserve">assistenza all’autonomia e la comunicazione per n. 5 giorni alla settimana coincidenti con le giornate di frequenza scolastica, per un numero massimo di 3 ore giornaliere. Il numero dei voucher dipende, comunque, dall’effettiva disponibilità finanziaria dell’Ente e dal monte ore settimanale indicato nella scheda di attivazione dell’intervento compilata per l’alunno beneficiario ai sensi di quanto previsto dal PEI trasmesso dall’istituto comprensivo di riferimento. Il numero massimo di voucher settimanali potrà essere aumentato, fino al numero di ore massimo indicato nel PEI dell’alunno, nel caso di implementazione del Servizio da parte del distretto Socio Sanitario DSS n. </w:t>
      </w:r>
      <w:r w:rsidR="0090104A">
        <w:rPr>
          <w:rFonts w:eastAsia="Arial"/>
          <w:color w:val="000000"/>
          <w:spacing w:val="-1"/>
          <w:sz w:val="24"/>
          <w:szCs w:val="24"/>
          <w:lang w:val="it-IT"/>
        </w:rPr>
        <w:t>27</w:t>
      </w:r>
      <w:r w:rsidRPr="005D237D">
        <w:rPr>
          <w:rFonts w:eastAsia="Arial"/>
          <w:color w:val="000000"/>
          <w:spacing w:val="-1"/>
          <w:sz w:val="24"/>
          <w:szCs w:val="24"/>
          <w:lang w:val="it-IT"/>
        </w:rPr>
        <w:t xml:space="preserve"> attraverso il Piano di Zona o da parte di altro Ente (Regione, Stato, </w:t>
      </w:r>
      <w:proofErr w:type="gramStart"/>
      <w:r w:rsidRPr="005D237D">
        <w:rPr>
          <w:rFonts w:eastAsia="Arial"/>
          <w:color w:val="000000"/>
          <w:spacing w:val="-1"/>
          <w:sz w:val="24"/>
          <w:szCs w:val="24"/>
          <w:lang w:val="it-IT"/>
        </w:rPr>
        <w:t>ecc...</w:t>
      </w:r>
      <w:proofErr w:type="gramEnd"/>
      <w:r w:rsidRPr="005D237D">
        <w:rPr>
          <w:rFonts w:eastAsia="Arial"/>
          <w:color w:val="000000"/>
          <w:spacing w:val="-1"/>
          <w:sz w:val="24"/>
          <w:szCs w:val="24"/>
          <w:lang w:val="it-IT"/>
        </w:rPr>
        <w:t>)</w:t>
      </w:r>
      <w:r w:rsidR="00F44754">
        <w:rPr>
          <w:rFonts w:eastAsia="Arial"/>
          <w:color w:val="000000"/>
          <w:spacing w:val="-1"/>
          <w:sz w:val="24"/>
          <w:szCs w:val="24"/>
          <w:lang w:val="it-IT"/>
        </w:rPr>
        <w:t xml:space="preserve"> o diminuito in funzione delle limitate assegnazioni finanziarie dell’Ente .</w:t>
      </w:r>
    </w:p>
    <w:p w14:paraId="06FFC01A" w14:textId="77777777" w:rsidR="007C43CA" w:rsidRDefault="007C43CA" w:rsidP="007C43CA">
      <w:pPr>
        <w:spacing w:line="294" w:lineRule="exact"/>
        <w:jc w:val="both"/>
        <w:textAlignment w:val="baseline"/>
        <w:rPr>
          <w:rFonts w:eastAsia="Arial"/>
          <w:color w:val="000000"/>
          <w:sz w:val="24"/>
          <w:szCs w:val="24"/>
          <w:lang w:val="it-IT"/>
        </w:rPr>
      </w:pPr>
    </w:p>
    <w:p w14:paraId="0182FBAC" w14:textId="7F4D2956" w:rsidR="007C43CA" w:rsidRPr="00F44754" w:rsidRDefault="007C43CA" w:rsidP="007C43CA">
      <w:pPr>
        <w:spacing w:line="294" w:lineRule="exact"/>
        <w:jc w:val="both"/>
        <w:textAlignment w:val="baseline"/>
        <w:rPr>
          <w:rFonts w:eastAsia="Arial"/>
          <w:b/>
          <w:bCs/>
          <w:color w:val="000000"/>
          <w:sz w:val="24"/>
          <w:szCs w:val="24"/>
          <w:lang w:val="it-IT"/>
        </w:rPr>
      </w:pPr>
      <w:r w:rsidRPr="00F44754">
        <w:rPr>
          <w:rFonts w:eastAsia="Arial"/>
          <w:b/>
          <w:bCs/>
          <w:color w:val="000000"/>
          <w:sz w:val="24"/>
          <w:szCs w:val="24"/>
          <w:lang w:val="it-IT"/>
        </w:rPr>
        <w:t>Si avverte che l’opzione di scelta</w:t>
      </w:r>
      <w:r w:rsidR="002114EA" w:rsidRPr="00F44754">
        <w:rPr>
          <w:rFonts w:eastAsia="Arial"/>
          <w:b/>
          <w:bCs/>
          <w:color w:val="000000"/>
          <w:sz w:val="24"/>
          <w:szCs w:val="24"/>
          <w:lang w:val="it-IT"/>
        </w:rPr>
        <w:t xml:space="preserve"> da parte della famiglia dell’alunno</w:t>
      </w:r>
      <w:r w:rsidRPr="00F44754">
        <w:rPr>
          <w:rFonts w:eastAsia="Arial"/>
          <w:b/>
          <w:bCs/>
          <w:color w:val="000000"/>
          <w:sz w:val="24"/>
          <w:szCs w:val="24"/>
          <w:lang w:val="it-IT"/>
        </w:rPr>
        <w:t>, una volta esercitata secondo le modalità di cui sopra e presentata formalmente e completa all’Ente Comune, non potrà essere modificata prima che trascorrano tre mesi dall’avvio del servizio, se non per gravi e comprovati motivi, restando salva solo la facoltà di rinuncia volontaria totale al servizio.</w:t>
      </w:r>
    </w:p>
    <w:p w14:paraId="5A2B165F" w14:textId="4D174EE7" w:rsidR="007C43CA" w:rsidRPr="004F5845" w:rsidRDefault="007C43CA" w:rsidP="004F5845">
      <w:pPr>
        <w:spacing w:before="241" w:line="252" w:lineRule="exact"/>
        <w:jc w:val="center"/>
        <w:textAlignment w:val="baseline"/>
        <w:rPr>
          <w:rFonts w:eastAsia="Arial"/>
          <w:color w:val="000000"/>
          <w:sz w:val="24"/>
          <w:szCs w:val="24"/>
          <w:lang w:val="it-IT"/>
        </w:rPr>
      </w:pPr>
      <w:r>
        <w:rPr>
          <w:rFonts w:eastAsia="Arial"/>
          <w:b/>
          <w:color w:val="000000"/>
          <w:sz w:val="24"/>
          <w:szCs w:val="24"/>
          <w:lang w:val="it-IT"/>
        </w:rPr>
        <w:t>Art. XIV</w:t>
      </w:r>
    </w:p>
    <w:p w14:paraId="51BCDE68" w14:textId="74C58FD0" w:rsidR="007C43CA" w:rsidRPr="005D237D" w:rsidRDefault="007C43CA" w:rsidP="007C43CA">
      <w:pPr>
        <w:spacing w:before="241" w:line="252" w:lineRule="exact"/>
        <w:jc w:val="center"/>
        <w:textAlignment w:val="baseline"/>
        <w:rPr>
          <w:rFonts w:eastAsia="Arial"/>
          <w:b/>
          <w:color w:val="000000"/>
          <w:sz w:val="24"/>
          <w:szCs w:val="24"/>
          <w:lang w:val="it-IT"/>
        </w:rPr>
      </w:pPr>
      <w:r w:rsidRPr="005D237D">
        <w:rPr>
          <w:rFonts w:eastAsia="Arial"/>
          <w:b/>
          <w:color w:val="000000"/>
          <w:sz w:val="24"/>
          <w:szCs w:val="24"/>
          <w:lang w:val="it-IT"/>
        </w:rPr>
        <w:t>PAGAMENTI</w:t>
      </w:r>
    </w:p>
    <w:p w14:paraId="55AD1DC9" w14:textId="70DBC98A" w:rsidR="007C43CA" w:rsidRDefault="007C43CA" w:rsidP="007C43CA">
      <w:pPr>
        <w:spacing w:before="287" w:line="292" w:lineRule="exact"/>
        <w:jc w:val="both"/>
        <w:textAlignment w:val="baseline"/>
        <w:rPr>
          <w:rFonts w:eastAsia="Arial"/>
          <w:color w:val="000000"/>
          <w:sz w:val="24"/>
          <w:szCs w:val="24"/>
          <w:lang w:val="it-IT"/>
        </w:rPr>
      </w:pPr>
      <w:r w:rsidRPr="005D237D">
        <w:rPr>
          <w:rFonts w:eastAsia="Arial"/>
          <w:color w:val="000000"/>
          <w:sz w:val="24"/>
          <w:szCs w:val="24"/>
          <w:lang w:val="it-IT"/>
        </w:rPr>
        <w:t>Il soggetto accreditato provvederà a trasmettere i voucher incamerati, con allegata fatturazione e relazione del servizio svolto al Comune che provvederà a liquidare.</w:t>
      </w:r>
    </w:p>
    <w:p w14:paraId="3ACFB3A3" w14:textId="4D2B3B79" w:rsidR="00F44754" w:rsidRDefault="00F44754" w:rsidP="007C43CA">
      <w:pPr>
        <w:spacing w:before="287" w:line="292" w:lineRule="exact"/>
        <w:jc w:val="both"/>
        <w:textAlignment w:val="baseline"/>
        <w:rPr>
          <w:rFonts w:eastAsia="Arial"/>
          <w:color w:val="000000"/>
          <w:sz w:val="24"/>
          <w:szCs w:val="24"/>
          <w:lang w:val="it-IT"/>
        </w:rPr>
      </w:pPr>
    </w:p>
    <w:p w14:paraId="0E9560D5" w14:textId="77777777" w:rsidR="00F44754" w:rsidRPr="005D237D" w:rsidRDefault="00F44754" w:rsidP="007C43CA">
      <w:pPr>
        <w:spacing w:before="287" w:line="292" w:lineRule="exact"/>
        <w:jc w:val="both"/>
        <w:textAlignment w:val="baseline"/>
        <w:rPr>
          <w:rFonts w:eastAsia="Arial"/>
          <w:color w:val="000000"/>
          <w:sz w:val="24"/>
          <w:szCs w:val="24"/>
          <w:lang w:val="it-IT"/>
        </w:rPr>
      </w:pPr>
    </w:p>
    <w:p w14:paraId="3730E263" w14:textId="77777777" w:rsidR="007C43CA" w:rsidRDefault="007C43CA" w:rsidP="007C43CA">
      <w:pPr>
        <w:spacing w:before="331" w:line="252" w:lineRule="exact"/>
        <w:jc w:val="center"/>
        <w:textAlignment w:val="baseline"/>
        <w:rPr>
          <w:rFonts w:eastAsia="Arial"/>
          <w:b/>
          <w:color w:val="000000"/>
          <w:sz w:val="24"/>
          <w:szCs w:val="24"/>
          <w:lang w:val="it-IT"/>
        </w:rPr>
      </w:pPr>
      <w:r>
        <w:rPr>
          <w:rFonts w:eastAsia="Arial"/>
          <w:b/>
          <w:color w:val="000000"/>
          <w:sz w:val="24"/>
          <w:szCs w:val="24"/>
          <w:lang w:val="it-IT"/>
        </w:rPr>
        <w:lastRenderedPageBreak/>
        <w:t>Art. XV</w:t>
      </w:r>
    </w:p>
    <w:p w14:paraId="6D5C9856" w14:textId="0E499048" w:rsidR="007C43CA" w:rsidRPr="005D237D" w:rsidRDefault="007C43CA" w:rsidP="007C43CA">
      <w:pPr>
        <w:spacing w:before="331" w:line="252" w:lineRule="exact"/>
        <w:jc w:val="center"/>
        <w:textAlignment w:val="baseline"/>
        <w:rPr>
          <w:rFonts w:eastAsia="Arial"/>
          <w:b/>
          <w:color w:val="000000"/>
          <w:sz w:val="24"/>
          <w:szCs w:val="24"/>
          <w:lang w:val="it-IT"/>
        </w:rPr>
      </w:pPr>
      <w:r w:rsidRPr="005D237D">
        <w:rPr>
          <w:rFonts w:eastAsia="Arial"/>
          <w:b/>
          <w:color w:val="000000"/>
          <w:sz w:val="24"/>
          <w:szCs w:val="24"/>
          <w:lang w:val="it-IT"/>
        </w:rPr>
        <w:t>INFORMATIVA SULLA PRIVACY</w:t>
      </w:r>
    </w:p>
    <w:p w14:paraId="144CFFCD" w14:textId="77777777" w:rsidR="007C43CA" w:rsidRPr="005D237D" w:rsidRDefault="007C43CA" w:rsidP="007C43CA">
      <w:pPr>
        <w:spacing w:before="287" w:line="292" w:lineRule="exact"/>
        <w:jc w:val="both"/>
        <w:textAlignment w:val="baseline"/>
        <w:rPr>
          <w:rFonts w:eastAsia="Arial"/>
          <w:color w:val="000000"/>
          <w:sz w:val="24"/>
          <w:szCs w:val="24"/>
          <w:lang w:val="it-IT"/>
        </w:rPr>
      </w:pPr>
      <w:r w:rsidRPr="005D237D">
        <w:rPr>
          <w:rFonts w:eastAsia="Arial"/>
          <w:color w:val="000000"/>
          <w:sz w:val="24"/>
          <w:szCs w:val="24"/>
          <w:lang w:val="it-IT"/>
        </w:rPr>
        <w:t>Ai sensi dell'articolo 13 del D. Lgs 196/2003 in ordine al procedimento istruttorio di questo avviso, si informa che:</w:t>
      </w:r>
    </w:p>
    <w:p w14:paraId="68FE05F4" w14:textId="77777777" w:rsidR="007C43CA" w:rsidRPr="005D237D" w:rsidRDefault="007C43CA" w:rsidP="007C43CA">
      <w:pPr>
        <w:numPr>
          <w:ilvl w:val="0"/>
          <w:numId w:val="9"/>
        </w:numPr>
        <w:spacing w:before="12" w:line="292" w:lineRule="exact"/>
        <w:ind w:left="432" w:hanging="432"/>
        <w:jc w:val="both"/>
        <w:textAlignment w:val="baseline"/>
        <w:rPr>
          <w:rFonts w:eastAsia="Arial"/>
          <w:color w:val="000000"/>
          <w:sz w:val="24"/>
          <w:szCs w:val="24"/>
          <w:lang w:val="it-IT"/>
        </w:rPr>
      </w:pPr>
      <w:r w:rsidRPr="005D237D">
        <w:rPr>
          <w:rFonts w:eastAsia="Arial"/>
          <w:color w:val="000000"/>
          <w:sz w:val="24"/>
          <w:szCs w:val="24"/>
          <w:lang w:val="it-IT"/>
        </w:rPr>
        <w:t>le finalità cui sono destinati i dati raccolti ineriscono alla gestione del servizio di assistenza all’autonomia e comunicazione e la relativa costituzione dell'elenco dei soggetti accreditati;</w:t>
      </w:r>
    </w:p>
    <w:p w14:paraId="74376177" w14:textId="77777777" w:rsidR="007C43CA" w:rsidRPr="005D237D" w:rsidRDefault="007C43CA" w:rsidP="007C43CA">
      <w:pPr>
        <w:numPr>
          <w:ilvl w:val="0"/>
          <w:numId w:val="9"/>
        </w:numPr>
        <w:spacing w:before="11" w:line="292" w:lineRule="exact"/>
        <w:ind w:left="432" w:hanging="432"/>
        <w:jc w:val="both"/>
        <w:textAlignment w:val="baseline"/>
        <w:rPr>
          <w:rFonts w:eastAsia="Arial"/>
          <w:color w:val="000000"/>
          <w:spacing w:val="-2"/>
          <w:sz w:val="24"/>
          <w:szCs w:val="24"/>
          <w:lang w:val="it-IT"/>
        </w:rPr>
      </w:pPr>
      <w:r w:rsidRPr="005D237D">
        <w:rPr>
          <w:rFonts w:eastAsia="Arial"/>
          <w:color w:val="000000"/>
          <w:spacing w:val="-2"/>
          <w:sz w:val="24"/>
          <w:szCs w:val="24"/>
          <w:lang w:val="it-IT"/>
        </w:rPr>
        <w:t>il conferimento dei dati ha natura obbligatoria e si configura più esattamente come onere, nel senso che il concorrente che intende partecipare alla procedura di accreditamento deve rendere la documentazione richiesta dall'Amministrazione aggiudicante in base alla normativa vigente;</w:t>
      </w:r>
    </w:p>
    <w:p w14:paraId="0BA30DCA" w14:textId="77777777" w:rsidR="007C43CA" w:rsidRPr="005D237D" w:rsidRDefault="007C43CA" w:rsidP="007C43CA">
      <w:pPr>
        <w:numPr>
          <w:ilvl w:val="0"/>
          <w:numId w:val="9"/>
        </w:numPr>
        <w:spacing w:before="16" w:line="292" w:lineRule="exact"/>
        <w:ind w:left="432" w:hanging="432"/>
        <w:jc w:val="both"/>
        <w:textAlignment w:val="baseline"/>
        <w:rPr>
          <w:rFonts w:eastAsia="Arial"/>
          <w:color w:val="000000"/>
          <w:spacing w:val="-2"/>
          <w:sz w:val="24"/>
          <w:szCs w:val="24"/>
          <w:lang w:val="it-IT"/>
        </w:rPr>
      </w:pPr>
      <w:r w:rsidRPr="005D237D">
        <w:rPr>
          <w:rFonts w:eastAsia="Arial"/>
          <w:color w:val="000000"/>
          <w:spacing w:val="-2"/>
          <w:sz w:val="24"/>
          <w:szCs w:val="24"/>
          <w:lang w:val="it-IT"/>
        </w:rPr>
        <w:t>la conseguenza di un eventuale rifiuto di rispondere consiste nell' esclusione dall'accreditamento dei soggetti.</w:t>
      </w:r>
    </w:p>
    <w:p w14:paraId="0954C618" w14:textId="77777777" w:rsidR="007C43CA" w:rsidRPr="005D237D" w:rsidRDefault="007C43CA" w:rsidP="007C43CA">
      <w:pPr>
        <w:numPr>
          <w:ilvl w:val="0"/>
          <w:numId w:val="9"/>
        </w:numPr>
        <w:spacing w:before="11" w:line="292" w:lineRule="exact"/>
        <w:ind w:left="432" w:hanging="432"/>
        <w:jc w:val="both"/>
        <w:textAlignment w:val="baseline"/>
        <w:rPr>
          <w:rFonts w:eastAsia="Arial"/>
          <w:color w:val="000000"/>
          <w:sz w:val="24"/>
          <w:szCs w:val="24"/>
          <w:lang w:val="it-IT"/>
        </w:rPr>
      </w:pPr>
      <w:r w:rsidRPr="005D237D">
        <w:rPr>
          <w:rFonts w:eastAsia="Arial"/>
          <w:color w:val="000000"/>
          <w:sz w:val="24"/>
          <w:szCs w:val="24"/>
          <w:lang w:val="it-IT"/>
        </w:rPr>
        <w:t>Le categorie di soggetti ai quali i dati possono essere comunicati sono:</w:t>
      </w:r>
    </w:p>
    <w:p w14:paraId="144033AE" w14:textId="77777777" w:rsidR="007C43CA" w:rsidRPr="005D237D" w:rsidRDefault="007C43CA" w:rsidP="00F44754">
      <w:pPr>
        <w:pStyle w:val="Paragrafoelenco"/>
        <w:numPr>
          <w:ilvl w:val="0"/>
          <w:numId w:val="12"/>
        </w:numPr>
        <w:spacing w:line="259" w:lineRule="exact"/>
        <w:textAlignment w:val="baseline"/>
        <w:rPr>
          <w:rFonts w:eastAsia="Arial"/>
          <w:color w:val="000000"/>
          <w:spacing w:val="1"/>
          <w:sz w:val="24"/>
          <w:szCs w:val="24"/>
          <w:lang w:val="it-IT"/>
        </w:rPr>
      </w:pPr>
      <w:r w:rsidRPr="005D237D">
        <w:rPr>
          <w:rFonts w:eastAsia="Arial"/>
          <w:color w:val="000000"/>
          <w:spacing w:val="1"/>
          <w:sz w:val="24"/>
          <w:szCs w:val="24"/>
          <w:lang w:val="it-IT"/>
        </w:rPr>
        <w:t>il personale interno all'Amministrazione Comunale implicato nel procedimento;</w:t>
      </w:r>
    </w:p>
    <w:p w14:paraId="7E0B4D15" w14:textId="77777777" w:rsidR="007C43CA" w:rsidRPr="005D237D" w:rsidRDefault="007C43CA" w:rsidP="007C43CA">
      <w:pPr>
        <w:pStyle w:val="Paragrafoelenco"/>
        <w:numPr>
          <w:ilvl w:val="0"/>
          <w:numId w:val="12"/>
        </w:numPr>
        <w:spacing w:before="327" w:line="259" w:lineRule="exact"/>
        <w:textAlignment w:val="baseline"/>
        <w:rPr>
          <w:rFonts w:eastAsia="Arial"/>
          <w:color w:val="000000"/>
          <w:spacing w:val="1"/>
          <w:sz w:val="24"/>
          <w:szCs w:val="24"/>
          <w:lang w:val="it-IT"/>
        </w:rPr>
      </w:pPr>
      <w:r w:rsidRPr="005D237D">
        <w:rPr>
          <w:rFonts w:eastAsia="Arial"/>
          <w:color w:val="000000"/>
          <w:spacing w:val="1"/>
          <w:sz w:val="24"/>
          <w:szCs w:val="24"/>
          <w:lang w:val="it-IT"/>
        </w:rPr>
        <w:t xml:space="preserve"> i concorrenti che partecipano alla procedura nei limiti consentiti dalla legge;</w:t>
      </w:r>
    </w:p>
    <w:p w14:paraId="12992BA6" w14:textId="77777777" w:rsidR="007C43CA" w:rsidRPr="005D237D" w:rsidRDefault="007C43CA" w:rsidP="007C43CA">
      <w:pPr>
        <w:pStyle w:val="Paragrafoelenco"/>
        <w:numPr>
          <w:ilvl w:val="0"/>
          <w:numId w:val="12"/>
        </w:numPr>
        <w:spacing w:before="327" w:line="259" w:lineRule="exact"/>
        <w:textAlignment w:val="baseline"/>
        <w:rPr>
          <w:rFonts w:eastAsia="Arial"/>
          <w:color w:val="000000"/>
          <w:spacing w:val="1"/>
          <w:sz w:val="24"/>
          <w:szCs w:val="24"/>
          <w:lang w:val="it-IT"/>
        </w:rPr>
      </w:pPr>
      <w:r w:rsidRPr="005D237D">
        <w:rPr>
          <w:rFonts w:eastAsia="Arial"/>
          <w:color w:val="000000"/>
          <w:spacing w:val="1"/>
          <w:sz w:val="24"/>
          <w:szCs w:val="24"/>
          <w:lang w:val="it-IT"/>
        </w:rPr>
        <w:t xml:space="preserve"> ogni altro soggetto che abbia interesse ai sensi della L. 241/90;</w:t>
      </w:r>
    </w:p>
    <w:p w14:paraId="192C2D17" w14:textId="77777777" w:rsidR="007C43CA" w:rsidRPr="005D237D" w:rsidRDefault="007C43CA" w:rsidP="007C43CA">
      <w:pPr>
        <w:pStyle w:val="Paragrafoelenco"/>
        <w:numPr>
          <w:ilvl w:val="0"/>
          <w:numId w:val="12"/>
        </w:numPr>
        <w:spacing w:before="327" w:line="259" w:lineRule="exact"/>
        <w:textAlignment w:val="baseline"/>
        <w:rPr>
          <w:rFonts w:eastAsia="Arial"/>
          <w:color w:val="000000"/>
          <w:spacing w:val="1"/>
          <w:sz w:val="24"/>
          <w:szCs w:val="24"/>
          <w:lang w:val="it-IT"/>
        </w:rPr>
      </w:pPr>
      <w:r w:rsidRPr="005D237D">
        <w:rPr>
          <w:rFonts w:eastAsia="Arial"/>
          <w:color w:val="000000"/>
          <w:spacing w:val="12"/>
          <w:sz w:val="24"/>
          <w:szCs w:val="24"/>
          <w:lang w:val="it-IT"/>
        </w:rPr>
        <w:t xml:space="preserve">tutti i soggetti ai quali, nell'adempimento dei propri obblighi istituzionali, questa </w:t>
      </w:r>
      <w:r w:rsidRPr="005D237D">
        <w:rPr>
          <w:rFonts w:eastAsia="Arial"/>
          <w:color w:val="000000"/>
          <w:sz w:val="24"/>
          <w:szCs w:val="24"/>
          <w:lang w:val="it-IT"/>
        </w:rPr>
        <w:t>Amministrazione è tenuta alla trasmissione dei dati raccolti con la presente procedura.</w:t>
      </w:r>
    </w:p>
    <w:p w14:paraId="4ECA7E28" w14:textId="77777777" w:rsidR="007C43CA" w:rsidRPr="005D237D" w:rsidRDefault="007C43CA" w:rsidP="007C43CA">
      <w:pPr>
        <w:spacing w:line="292" w:lineRule="exact"/>
        <w:jc w:val="both"/>
        <w:textAlignment w:val="baseline"/>
        <w:rPr>
          <w:rFonts w:eastAsia="Arial"/>
          <w:color w:val="000000"/>
          <w:sz w:val="24"/>
          <w:szCs w:val="24"/>
          <w:lang w:val="it-IT"/>
        </w:rPr>
      </w:pPr>
      <w:r w:rsidRPr="005D237D">
        <w:rPr>
          <w:rFonts w:eastAsia="Arial"/>
          <w:color w:val="000000"/>
          <w:sz w:val="24"/>
          <w:szCs w:val="24"/>
          <w:lang w:val="it-IT"/>
        </w:rPr>
        <w:t>Titolare del trattamento dei dati è l'Amministrazione del Comune di Milazzo.</w:t>
      </w:r>
    </w:p>
    <w:p w14:paraId="4956A437" w14:textId="77777777" w:rsidR="007C43CA" w:rsidRPr="005D237D" w:rsidRDefault="007C43CA" w:rsidP="007C43CA">
      <w:pPr>
        <w:spacing w:line="292" w:lineRule="exact"/>
        <w:jc w:val="both"/>
        <w:textAlignment w:val="baseline"/>
        <w:rPr>
          <w:rFonts w:eastAsia="Arial"/>
          <w:color w:val="000000"/>
          <w:sz w:val="24"/>
          <w:szCs w:val="24"/>
          <w:lang w:val="it-IT"/>
        </w:rPr>
      </w:pPr>
      <w:r w:rsidRPr="005D237D">
        <w:rPr>
          <w:rFonts w:eastAsia="Arial"/>
          <w:color w:val="000000"/>
          <w:sz w:val="24"/>
          <w:szCs w:val="24"/>
          <w:lang w:val="it-IT"/>
        </w:rPr>
        <w:t>Il trattamento dei dati avverrà mediante strumenti, anche informatici, idonei a garantirne la sicurezza e la riservatezza. I dati e i documenti potranno essere rilasciati agli organi dell'autorità giudiziaria che ne facciano richiesta nell'ambito di procedimenti a carico dei soggetti accreditati.</w:t>
      </w:r>
    </w:p>
    <w:p w14:paraId="1BE6AA19" w14:textId="77777777" w:rsidR="007C43CA" w:rsidRPr="005D237D" w:rsidRDefault="007C43CA" w:rsidP="007C43CA">
      <w:pPr>
        <w:spacing w:before="332" w:line="252" w:lineRule="exact"/>
        <w:jc w:val="center"/>
        <w:textAlignment w:val="baseline"/>
        <w:rPr>
          <w:rFonts w:eastAsia="Arial"/>
          <w:b/>
          <w:color w:val="000000"/>
          <w:sz w:val="24"/>
          <w:szCs w:val="24"/>
          <w:lang w:val="it-IT"/>
        </w:rPr>
      </w:pPr>
      <w:r w:rsidRPr="005D237D">
        <w:rPr>
          <w:rFonts w:eastAsia="Arial"/>
          <w:b/>
          <w:color w:val="000000"/>
          <w:sz w:val="24"/>
          <w:szCs w:val="24"/>
          <w:lang w:val="it-IT"/>
        </w:rPr>
        <w:t>Responsabile di procedimento e redattore atti di gara</w:t>
      </w:r>
    </w:p>
    <w:p w14:paraId="7B184BEF" w14:textId="39D3A373" w:rsidR="007C43CA" w:rsidRPr="005D237D" w:rsidRDefault="007C43CA" w:rsidP="007C43CA">
      <w:pPr>
        <w:spacing w:before="242" w:line="249" w:lineRule="exact"/>
        <w:textAlignment w:val="baseline"/>
        <w:rPr>
          <w:rFonts w:eastAsia="Arial"/>
          <w:color w:val="000000"/>
          <w:sz w:val="24"/>
          <w:szCs w:val="24"/>
          <w:lang w:val="it-IT"/>
        </w:rPr>
      </w:pPr>
      <w:r w:rsidRPr="005D237D">
        <w:rPr>
          <w:rFonts w:eastAsia="Arial"/>
          <w:color w:val="000000"/>
          <w:sz w:val="24"/>
          <w:szCs w:val="24"/>
          <w:lang w:val="it-IT"/>
        </w:rPr>
        <w:t xml:space="preserve">dr. Filippo Santoro - </w:t>
      </w:r>
      <w:r>
        <w:rPr>
          <w:rFonts w:eastAsia="Arial"/>
          <w:color w:val="000000"/>
          <w:sz w:val="24"/>
          <w:szCs w:val="24"/>
          <w:lang w:val="it-IT"/>
        </w:rPr>
        <w:t>T</w:t>
      </w:r>
      <w:r w:rsidRPr="005D237D">
        <w:rPr>
          <w:rFonts w:eastAsia="Arial"/>
          <w:color w:val="000000"/>
          <w:sz w:val="24"/>
          <w:szCs w:val="24"/>
          <w:lang w:val="it-IT"/>
        </w:rPr>
        <w:t xml:space="preserve">el. </w:t>
      </w:r>
      <w:r w:rsidRPr="00A314BC">
        <w:rPr>
          <w:rFonts w:eastAsia="Arial"/>
          <w:color w:val="000000"/>
          <w:sz w:val="24"/>
          <w:szCs w:val="24"/>
          <w:lang w:val="it-IT"/>
        </w:rPr>
        <w:t>0</w:t>
      </w:r>
      <w:r w:rsidRPr="005D237D">
        <w:rPr>
          <w:rFonts w:eastAsia="Arial"/>
          <w:color w:val="000000"/>
          <w:sz w:val="24"/>
          <w:szCs w:val="24"/>
          <w:lang w:val="it-IT"/>
        </w:rPr>
        <w:t xml:space="preserve">90 9231224; </w:t>
      </w:r>
      <w:r>
        <w:rPr>
          <w:rFonts w:eastAsia="Arial"/>
          <w:color w:val="000000"/>
          <w:sz w:val="24"/>
          <w:szCs w:val="24"/>
          <w:lang w:val="it-IT"/>
        </w:rPr>
        <w:t>E-</w:t>
      </w:r>
      <w:r w:rsidRPr="005D237D">
        <w:rPr>
          <w:rFonts w:eastAsia="Arial"/>
          <w:color w:val="000000"/>
          <w:sz w:val="24"/>
          <w:szCs w:val="24"/>
          <w:lang w:val="it-IT"/>
        </w:rPr>
        <w:t>mail:</w:t>
      </w:r>
      <w:r w:rsidR="009E30C1">
        <w:rPr>
          <w:rFonts w:eastAsia="Arial"/>
          <w:color w:val="000000"/>
          <w:sz w:val="24"/>
          <w:szCs w:val="24"/>
          <w:lang w:val="it-IT"/>
        </w:rPr>
        <w:t xml:space="preserve"> f.santoro@comune.milazzo.me.it</w:t>
      </w:r>
      <w:r w:rsidR="009E30C1" w:rsidRPr="005D237D">
        <w:rPr>
          <w:rFonts w:eastAsia="Arial"/>
          <w:color w:val="000000"/>
          <w:sz w:val="24"/>
          <w:szCs w:val="24"/>
          <w:lang w:val="it-IT"/>
        </w:rPr>
        <w:t xml:space="preserve"> </w:t>
      </w:r>
    </w:p>
    <w:p w14:paraId="07AACB85" w14:textId="77777777" w:rsidR="00F44754" w:rsidRDefault="00F44754" w:rsidP="007C43CA">
      <w:pPr>
        <w:spacing w:before="236" w:line="252" w:lineRule="exact"/>
        <w:jc w:val="center"/>
        <w:textAlignment w:val="baseline"/>
        <w:rPr>
          <w:rFonts w:eastAsia="Arial"/>
          <w:b/>
          <w:color w:val="222128"/>
          <w:sz w:val="24"/>
          <w:szCs w:val="24"/>
          <w:lang w:val="it-IT"/>
        </w:rPr>
      </w:pPr>
    </w:p>
    <w:p w14:paraId="6E20FA10" w14:textId="5DA7C12D" w:rsidR="007C43CA" w:rsidRDefault="007C43CA" w:rsidP="007C43CA">
      <w:pPr>
        <w:spacing w:before="236" w:line="252" w:lineRule="exact"/>
        <w:jc w:val="center"/>
        <w:textAlignment w:val="baseline"/>
        <w:rPr>
          <w:rFonts w:eastAsia="Arial"/>
          <w:b/>
          <w:color w:val="222128"/>
          <w:sz w:val="24"/>
          <w:szCs w:val="24"/>
          <w:lang w:val="it-IT"/>
        </w:rPr>
      </w:pPr>
      <w:r>
        <w:rPr>
          <w:rFonts w:eastAsia="Arial"/>
          <w:b/>
          <w:color w:val="222128"/>
          <w:sz w:val="24"/>
          <w:szCs w:val="24"/>
          <w:lang w:val="it-IT"/>
        </w:rPr>
        <w:t>Art. XVI</w:t>
      </w:r>
    </w:p>
    <w:p w14:paraId="6E25FB45" w14:textId="6A057330" w:rsidR="007C43CA" w:rsidRPr="005D237D" w:rsidRDefault="007C43CA" w:rsidP="007C43CA">
      <w:pPr>
        <w:spacing w:before="236" w:line="252" w:lineRule="exact"/>
        <w:jc w:val="center"/>
        <w:textAlignment w:val="baseline"/>
        <w:rPr>
          <w:rFonts w:eastAsia="Arial"/>
          <w:b/>
          <w:color w:val="222128"/>
          <w:sz w:val="24"/>
          <w:szCs w:val="24"/>
          <w:lang w:val="it-IT"/>
        </w:rPr>
      </w:pPr>
      <w:r w:rsidRPr="005D237D">
        <w:rPr>
          <w:rFonts w:eastAsia="Arial"/>
          <w:b/>
          <w:color w:val="222128"/>
          <w:sz w:val="24"/>
          <w:szCs w:val="24"/>
          <w:lang w:val="it-IT"/>
        </w:rPr>
        <w:t>RINVIO</w:t>
      </w:r>
    </w:p>
    <w:p w14:paraId="42257230" w14:textId="77777777" w:rsidR="007C43CA" w:rsidRDefault="007C43CA" w:rsidP="007C43CA">
      <w:pPr>
        <w:spacing w:before="288" w:line="292" w:lineRule="exact"/>
        <w:jc w:val="both"/>
        <w:textAlignment w:val="baseline"/>
        <w:rPr>
          <w:rFonts w:eastAsia="Arial"/>
          <w:color w:val="222128"/>
          <w:sz w:val="24"/>
          <w:szCs w:val="24"/>
          <w:lang w:val="it-IT"/>
        </w:rPr>
      </w:pPr>
      <w:r w:rsidRPr="005D237D">
        <w:rPr>
          <w:rFonts w:eastAsia="Arial"/>
          <w:color w:val="222128"/>
          <w:sz w:val="24"/>
          <w:szCs w:val="24"/>
          <w:lang w:val="it-IT"/>
        </w:rPr>
        <w:t>Per quanto non contemplato nel presente bando, si rimanda alle vigenti disposizioni normative di settore.</w:t>
      </w:r>
      <w:r w:rsidRPr="005D237D">
        <w:rPr>
          <w:rFonts w:eastAsia="Arial"/>
          <w:color w:val="000000"/>
          <w:sz w:val="24"/>
          <w:szCs w:val="24"/>
          <w:lang w:val="it-IT"/>
        </w:rPr>
        <w:t xml:space="preserve"> Il presente avviso nonché tutta la documentazione inerente all’accreditamento in oggetto è pubblicata sul sito internet del Comune di Milazzo (</w:t>
      </w:r>
      <w:hyperlink r:id="rId11" w:history="1">
        <w:r w:rsidRPr="005D237D">
          <w:rPr>
            <w:rStyle w:val="Collegamentoipertestuale"/>
            <w:rFonts w:eastAsia="Arial"/>
            <w:sz w:val="24"/>
            <w:szCs w:val="24"/>
            <w:lang w:val="it-IT"/>
          </w:rPr>
          <w:t>www.comune.milazzo.me.it</w:t>
        </w:r>
      </w:hyperlink>
      <w:r w:rsidRPr="005D237D">
        <w:rPr>
          <w:rFonts w:eastAsia="Arial"/>
          <w:color w:val="000000"/>
          <w:sz w:val="24"/>
          <w:szCs w:val="24"/>
          <w:lang w:val="it-IT"/>
        </w:rPr>
        <w:t>) e all’Albo Pretorio di questo Ente.</w:t>
      </w:r>
    </w:p>
    <w:p w14:paraId="32B1AEB6" w14:textId="77777777" w:rsidR="007C43CA" w:rsidRDefault="007C43CA" w:rsidP="007C43CA">
      <w:pPr>
        <w:spacing w:line="294" w:lineRule="exact"/>
        <w:jc w:val="both"/>
        <w:textAlignment w:val="baseline"/>
        <w:rPr>
          <w:rFonts w:eastAsia="Arial"/>
          <w:color w:val="222128"/>
          <w:sz w:val="24"/>
          <w:szCs w:val="24"/>
          <w:lang w:val="it-IT"/>
        </w:rPr>
      </w:pPr>
    </w:p>
    <w:p w14:paraId="1120789F" w14:textId="77777777" w:rsidR="004F5845" w:rsidRDefault="004F5845" w:rsidP="004F5845">
      <w:pPr>
        <w:spacing w:before="13" w:after="325" w:line="251" w:lineRule="exact"/>
        <w:textAlignment w:val="baseline"/>
        <w:rPr>
          <w:rFonts w:eastAsia="Arial"/>
          <w:b/>
          <w:color w:val="000000"/>
          <w:sz w:val="24"/>
          <w:szCs w:val="24"/>
          <w:lang w:val="it-IT"/>
        </w:rPr>
      </w:pPr>
      <w:r>
        <w:rPr>
          <w:rFonts w:eastAsia="Arial"/>
          <w:b/>
          <w:color w:val="000000"/>
          <w:sz w:val="24"/>
          <w:szCs w:val="24"/>
          <w:lang w:val="it-IT"/>
        </w:rPr>
        <w:br w:type="page"/>
      </w:r>
    </w:p>
    <w:p w14:paraId="224FB090" w14:textId="2DA43F63" w:rsidR="007C43CA" w:rsidRDefault="007C43CA" w:rsidP="004F5845">
      <w:pPr>
        <w:spacing w:before="13" w:after="325" w:line="251" w:lineRule="exact"/>
        <w:jc w:val="center"/>
        <w:textAlignment w:val="baseline"/>
        <w:rPr>
          <w:rFonts w:eastAsia="Arial"/>
          <w:b/>
          <w:color w:val="000000"/>
          <w:sz w:val="24"/>
          <w:szCs w:val="24"/>
          <w:lang w:val="it-IT"/>
        </w:rPr>
      </w:pPr>
      <w:r>
        <w:rPr>
          <w:rFonts w:eastAsia="Arial"/>
          <w:b/>
          <w:color w:val="000000"/>
          <w:sz w:val="24"/>
          <w:szCs w:val="24"/>
          <w:lang w:val="it-IT"/>
        </w:rPr>
        <w:lastRenderedPageBreak/>
        <w:t>Art. XVII</w:t>
      </w:r>
    </w:p>
    <w:p w14:paraId="65883942" w14:textId="791E8134" w:rsidR="007C43CA" w:rsidRPr="005D237D" w:rsidRDefault="007C43CA" w:rsidP="007C43CA">
      <w:pPr>
        <w:spacing w:before="13" w:after="325" w:line="251" w:lineRule="exact"/>
        <w:jc w:val="center"/>
        <w:textAlignment w:val="baseline"/>
        <w:rPr>
          <w:rFonts w:eastAsia="Arial"/>
          <w:b/>
          <w:color w:val="000000"/>
          <w:sz w:val="24"/>
          <w:szCs w:val="24"/>
          <w:lang w:val="it-IT"/>
        </w:rPr>
      </w:pPr>
      <w:r w:rsidRPr="005D237D">
        <w:rPr>
          <w:rFonts w:eastAsia="Arial"/>
          <w:b/>
          <w:color w:val="000000"/>
          <w:sz w:val="24"/>
          <w:szCs w:val="24"/>
          <w:lang w:val="it-IT"/>
        </w:rPr>
        <w:t>AVVERTENZE</w:t>
      </w:r>
    </w:p>
    <w:p w14:paraId="36097B35" w14:textId="77777777" w:rsidR="007C43CA" w:rsidRPr="005D237D" w:rsidRDefault="007C43CA" w:rsidP="007C43CA">
      <w:pPr>
        <w:spacing w:before="13" w:after="325" w:line="251" w:lineRule="exact"/>
        <w:rPr>
          <w:sz w:val="24"/>
          <w:szCs w:val="24"/>
        </w:rPr>
        <w:sectPr w:rsidR="007C43CA" w:rsidRPr="005D237D" w:rsidSect="007C43CA">
          <w:type w:val="continuous"/>
          <w:pgSz w:w="11909" w:h="16838"/>
          <w:pgMar w:top="1700" w:right="1099" w:bottom="582" w:left="1090" w:header="720" w:footer="720" w:gutter="0"/>
          <w:cols w:space="720"/>
        </w:sectPr>
      </w:pPr>
    </w:p>
    <w:p w14:paraId="24C87F1D" w14:textId="789CFF96" w:rsidR="007C43CA" w:rsidRPr="005D237D" w:rsidRDefault="007C43CA" w:rsidP="007C43CA">
      <w:pPr>
        <w:numPr>
          <w:ilvl w:val="0"/>
          <w:numId w:val="10"/>
        </w:numPr>
        <w:tabs>
          <w:tab w:val="clear" w:pos="360"/>
          <w:tab w:val="left" w:pos="432"/>
        </w:tabs>
        <w:spacing w:line="278" w:lineRule="exact"/>
        <w:ind w:left="432" w:hanging="360"/>
        <w:jc w:val="both"/>
        <w:textAlignment w:val="baseline"/>
        <w:rPr>
          <w:rFonts w:eastAsia="Arial"/>
          <w:color w:val="000000"/>
          <w:sz w:val="24"/>
          <w:szCs w:val="24"/>
          <w:lang w:val="it-IT"/>
        </w:rPr>
      </w:pPr>
      <w:r w:rsidRPr="005D237D">
        <w:rPr>
          <w:rFonts w:eastAsia="Arial"/>
          <w:color w:val="000000"/>
          <w:sz w:val="24"/>
          <w:szCs w:val="24"/>
          <w:lang w:val="it-IT"/>
        </w:rPr>
        <w:t>Il Comune di Milazzo si riserva la facoltà insindacabile di non far luogo all’istituzione dell’</w:t>
      </w:r>
      <w:r w:rsidR="00F44754">
        <w:rPr>
          <w:rFonts w:eastAsia="Arial"/>
          <w:color w:val="000000"/>
          <w:sz w:val="24"/>
          <w:szCs w:val="24"/>
          <w:lang w:val="it-IT"/>
        </w:rPr>
        <w:t>A</w:t>
      </w:r>
      <w:r w:rsidRPr="005D237D">
        <w:rPr>
          <w:rFonts w:eastAsia="Arial"/>
          <w:color w:val="000000"/>
          <w:sz w:val="24"/>
          <w:szCs w:val="24"/>
          <w:lang w:val="it-IT"/>
        </w:rPr>
        <w:t>lbo ovvero alla sua utilizzazione, senza che i richiedenti possano accampare alcuna pretesa al riguardo.</w:t>
      </w:r>
    </w:p>
    <w:p w14:paraId="3AC153BA" w14:textId="77777777" w:rsidR="007C43CA" w:rsidRPr="005D237D" w:rsidRDefault="007C43CA" w:rsidP="007C43CA">
      <w:pPr>
        <w:numPr>
          <w:ilvl w:val="0"/>
          <w:numId w:val="10"/>
        </w:numPr>
        <w:tabs>
          <w:tab w:val="clear" w:pos="360"/>
          <w:tab w:val="left" w:pos="432"/>
        </w:tabs>
        <w:spacing w:before="2" w:line="290" w:lineRule="exact"/>
        <w:ind w:left="432" w:hanging="360"/>
        <w:jc w:val="both"/>
        <w:textAlignment w:val="baseline"/>
        <w:rPr>
          <w:rFonts w:eastAsia="Arial"/>
          <w:color w:val="000000"/>
          <w:sz w:val="24"/>
          <w:szCs w:val="24"/>
          <w:lang w:val="it-IT"/>
        </w:rPr>
      </w:pPr>
      <w:r w:rsidRPr="005D237D">
        <w:rPr>
          <w:rFonts w:eastAsia="Arial"/>
          <w:color w:val="000000"/>
          <w:sz w:val="24"/>
          <w:szCs w:val="24"/>
          <w:lang w:val="it-IT"/>
        </w:rPr>
        <w:t>Il recapito del plico integro rimane ad esclusivo rischio del mittente e qualora lo stesso per qualsiasi motivo, anche di forza maggiore, non dovesse giungere a destinazione in tempo utile, l’amministrazione non assume alcuna responsabilità.</w:t>
      </w:r>
    </w:p>
    <w:p w14:paraId="25B5D865" w14:textId="77777777" w:rsidR="007C43CA" w:rsidRPr="005D237D" w:rsidRDefault="007C43CA" w:rsidP="007C43CA">
      <w:pPr>
        <w:numPr>
          <w:ilvl w:val="0"/>
          <w:numId w:val="10"/>
        </w:numPr>
        <w:tabs>
          <w:tab w:val="clear" w:pos="360"/>
          <w:tab w:val="left" w:pos="432"/>
        </w:tabs>
        <w:spacing w:before="37" w:line="252" w:lineRule="exact"/>
        <w:ind w:left="432" w:hanging="360"/>
        <w:jc w:val="both"/>
        <w:textAlignment w:val="baseline"/>
        <w:rPr>
          <w:rFonts w:eastAsia="Arial"/>
          <w:color w:val="000000"/>
          <w:sz w:val="24"/>
          <w:szCs w:val="24"/>
          <w:lang w:val="it-IT"/>
        </w:rPr>
      </w:pPr>
      <w:r w:rsidRPr="005D237D">
        <w:rPr>
          <w:rFonts w:eastAsia="Arial"/>
          <w:color w:val="000000"/>
          <w:sz w:val="24"/>
          <w:szCs w:val="24"/>
          <w:lang w:val="it-IT"/>
        </w:rPr>
        <w:t>Tutta la documentazione deve essere redatta in lingua italiana.</w:t>
      </w:r>
    </w:p>
    <w:p w14:paraId="4C3B5BA7" w14:textId="073258C2" w:rsidR="007C43CA" w:rsidRPr="005D237D" w:rsidRDefault="007C43CA" w:rsidP="007C43CA">
      <w:pPr>
        <w:numPr>
          <w:ilvl w:val="0"/>
          <w:numId w:val="10"/>
        </w:numPr>
        <w:tabs>
          <w:tab w:val="clear" w:pos="360"/>
          <w:tab w:val="left" w:pos="432"/>
        </w:tabs>
        <w:spacing w:before="41" w:line="251" w:lineRule="exact"/>
        <w:ind w:left="432" w:hanging="360"/>
        <w:jc w:val="both"/>
        <w:textAlignment w:val="baseline"/>
        <w:rPr>
          <w:rFonts w:eastAsia="Arial"/>
          <w:color w:val="000000"/>
          <w:spacing w:val="-3"/>
          <w:sz w:val="24"/>
          <w:szCs w:val="24"/>
          <w:lang w:val="it-IT"/>
        </w:rPr>
      </w:pPr>
      <w:proofErr w:type="gramStart"/>
      <w:r w:rsidRPr="005D237D">
        <w:rPr>
          <w:rFonts w:eastAsia="Arial"/>
          <w:color w:val="000000"/>
          <w:spacing w:val="-3"/>
          <w:sz w:val="24"/>
          <w:szCs w:val="24"/>
          <w:lang w:val="it-IT"/>
        </w:rPr>
        <w:t>E’</w:t>
      </w:r>
      <w:proofErr w:type="gramEnd"/>
      <w:r w:rsidRPr="005D237D">
        <w:rPr>
          <w:rFonts w:eastAsia="Arial"/>
          <w:color w:val="000000"/>
          <w:spacing w:val="-3"/>
          <w:sz w:val="24"/>
          <w:szCs w:val="24"/>
          <w:lang w:val="it-IT"/>
        </w:rPr>
        <w:t xml:space="preserve"> ammesso il soccorso istruttorio così come normato dall’art.83 comma 9 del D.</w:t>
      </w:r>
      <w:r w:rsidR="009E30C1">
        <w:rPr>
          <w:rFonts w:eastAsia="Arial"/>
          <w:color w:val="000000"/>
          <w:spacing w:val="-3"/>
          <w:sz w:val="24"/>
          <w:szCs w:val="24"/>
          <w:lang w:val="it-IT"/>
        </w:rPr>
        <w:t xml:space="preserve"> </w:t>
      </w:r>
      <w:r w:rsidRPr="005D237D">
        <w:rPr>
          <w:rFonts w:eastAsia="Arial"/>
          <w:color w:val="000000"/>
          <w:spacing w:val="-3"/>
          <w:sz w:val="24"/>
          <w:szCs w:val="24"/>
          <w:lang w:val="it-IT"/>
        </w:rPr>
        <w:t>Lgs. n. 50/2016.</w:t>
      </w:r>
    </w:p>
    <w:p w14:paraId="1C380204" w14:textId="77777777" w:rsidR="007C43CA" w:rsidRPr="005D237D" w:rsidRDefault="007C43CA" w:rsidP="007C43CA">
      <w:pPr>
        <w:numPr>
          <w:ilvl w:val="0"/>
          <w:numId w:val="10"/>
        </w:numPr>
        <w:tabs>
          <w:tab w:val="clear" w:pos="360"/>
          <w:tab w:val="left" w:pos="432"/>
        </w:tabs>
        <w:spacing w:line="272" w:lineRule="exact"/>
        <w:ind w:left="432" w:hanging="360"/>
        <w:jc w:val="both"/>
        <w:textAlignment w:val="baseline"/>
        <w:rPr>
          <w:rFonts w:eastAsia="Arial"/>
          <w:color w:val="000000"/>
          <w:sz w:val="24"/>
          <w:szCs w:val="24"/>
          <w:lang w:val="it-IT"/>
        </w:rPr>
      </w:pPr>
      <w:r w:rsidRPr="005D237D">
        <w:rPr>
          <w:rFonts w:eastAsia="Arial"/>
          <w:color w:val="000000"/>
          <w:sz w:val="24"/>
          <w:szCs w:val="24"/>
          <w:lang w:val="it-IT"/>
        </w:rPr>
        <w:t>La validità temporale delle certificazioni e dei documenti va conteggiata dalla data fissata per la presentazione dell’istanza di iscrizione.</w:t>
      </w:r>
    </w:p>
    <w:p w14:paraId="2BB21FF5" w14:textId="77777777" w:rsidR="007C43CA" w:rsidRPr="005D237D" w:rsidRDefault="007C43CA" w:rsidP="007C43CA">
      <w:pPr>
        <w:numPr>
          <w:ilvl w:val="0"/>
          <w:numId w:val="10"/>
        </w:numPr>
        <w:tabs>
          <w:tab w:val="clear" w:pos="360"/>
          <w:tab w:val="left" w:pos="432"/>
        </w:tabs>
        <w:spacing w:line="292" w:lineRule="exact"/>
        <w:ind w:left="432" w:hanging="360"/>
        <w:jc w:val="both"/>
        <w:textAlignment w:val="baseline"/>
        <w:rPr>
          <w:rFonts w:eastAsia="Arial"/>
          <w:color w:val="000000"/>
          <w:sz w:val="24"/>
          <w:szCs w:val="24"/>
          <w:lang w:val="it-IT"/>
        </w:rPr>
      </w:pPr>
      <w:r w:rsidRPr="005D237D">
        <w:rPr>
          <w:rFonts w:eastAsia="Arial"/>
          <w:color w:val="000000"/>
          <w:sz w:val="24"/>
          <w:szCs w:val="24"/>
          <w:lang w:val="it-IT"/>
        </w:rPr>
        <w:t>Non è consentito fare riferimento ad altra eventuale documentazione della ditta esistente presso quest’Amministrazione a qualsiasi titolo.</w:t>
      </w:r>
    </w:p>
    <w:p w14:paraId="6B80BEF0" w14:textId="77777777" w:rsidR="007C43CA" w:rsidRPr="005D237D" w:rsidRDefault="007C43CA" w:rsidP="007C43CA">
      <w:pPr>
        <w:numPr>
          <w:ilvl w:val="0"/>
          <w:numId w:val="10"/>
        </w:numPr>
        <w:tabs>
          <w:tab w:val="clear" w:pos="360"/>
          <w:tab w:val="left" w:pos="432"/>
        </w:tabs>
        <w:spacing w:line="291" w:lineRule="exact"/>
        <w:ind w:left="432" w:hanging="360"/>
        <w:jc w:val="both"/>
        <w:textAlignment w:val="baseline"/>
        <w:rPr>
          <w:rFonts w:eastAsia="Arial"/>
          <w:color w:val="000000"/>
          <w:sz w:val="24"/>
          <w:szCs w:val="24"/>
          <w:lang w:val="it-IT"/>
        </w:rPr>
      </w:pPr>
      <w:r w:rsidRPr="005D237D">
        <w:rPr>
          <w:rFonts w:eastAsia="Arial"/>
          <w:color w:val="000000"/>
          <w:sz w:val="24"/>
          <w:szCs w:val="24"/>
          <w:lang w:val="it-IT"/>
        </w:rPr>
        <w:t>Comporta il rigetto della domanda, e quindi la non iscrizione nell’albo, la mancata o incompleta produzione della documentazione richiesta nel presente avviso.</w:t>
      </w:r>
    </w:p>
    <w:p w14:paraId="4529DB39" w14:textId="1438AF3F" w:rsidR="007C43CA" w:rsidRPr="005D237D" w:rsidRDefault="007C43CA" w:rsidP="007C43CA">
      <w:pPr>
        <w:numPr>
          <w:ilvl w:val="0"/>
          <w:numId w:val="10"/>
        </w:numPr>
        <w:tabs>
          <w:tab w:val="clear" w:pos="360"/>
          <w:tab w:val="left" w:pos="432"/>
        </w:tabs>
        <w:spacing w:line="291" w:lineRule="exact"/>
        <w:ind w:left="432" w:hanging="360"/>
        <w:jc w:val="both"/>
        <w:textAlignment w:val="baseline"/>
        <w:rPr>
          <w:rFonts w:eastAsia="Arial"/>
          <w:color w:val="000000"/>
          <w:sz w:val="24"/>
          <w:szCs w:val="24"/>
          <w:lang w:val="it-IT"/>
        </w:rPr>
      </w:pPr>
      <w:r w:rsidRPr="005D237D">
        <w:rPr>
          <w:rFonts w:eastAsia="Arial"/>
          <w:color w:val="000000"/>
          <w:sz w:val="24"/>
          <w:szCs w:val="24"/>
          <w:lang w:val="it-IT"/>
        </w:rPr>
        <w:t>Ai fini della verifica sulla rispondenza qualitativa dei servizi gestiti mediante il sistema dell’accreditamento, l’</w:t>
      </w:r>
      <w:r w:rsidR="00F44754">
        <w:rPr>
          <w:rFonts w:eastAsia="Arial"/>
          <w:color w:val="000000"/>
          <w:sz w:val="24"/>
          <w:szCs w:val="24"/>
          <w:lang w:val="it-IT"/>
        </w:rPr>
        <w:t>A</w:t>
      </w:r>
      <w:r w:rsidRPr="005D237D">
        <w:rPr>
          <w:rFonts w:eastAsia="Arial"/>
          <w:color w:val="000000"/>
          <w:sz w:val="24"/>
          <w:szCs w:val="24"/>
          <w:lang w:val="it-IT"/>
        </w:rPr>
        <w:t>mministrazione attuerà forme specifiche di controllo e di verifica, anche con il coinvolgimento delle parti sociali interessate.</w:t>
      </w:r>
    </w:p>
    <w:p w14:paraId="71CBF20B" w14:textId="77777777" w:rsidR="007C43CA" w:rsidRPr="005D237D" w:rsidRDefault="007C43CA" w:rsidP="007C43CA">
      <w:pPr>
        <w:spacing w:before="328" w:line="252" w:lineRule="exact"/>
        <w:textAlignment w:val="baseline"/>
        <w:rPr>
          <w:rFonts w:eastAsia="Arial"/>
          <w:color w:val="000000"/>
          <w:spacing w:val="-2"/>
          <w:sz w:val="24"/>
          <w:szCs w:val="24"/>
          <w:lang w:val="it-IT"/>
        </w:rPr>
      </w:pPr>
    </w:p>
    <w:p w14:paraId="40375376" w14:textId="77777777" w:rsidR="0039105E" w:rsidRDefault="007C43CA" w:rsidP="0039105E">
      <w:pPr>
        <w:spacing w:line="294" w:lineRule="exact"/>
        <w:textAlignment w:val="baseline"/>
        <w:rPr>
          <w:rFonts w:eastAsia="Arial"/>
          <w:color w:val="000000"/>
          <w:sz w:val="24"/>
          <w:szCs w:val="24"/>
          <w:lang w:val="it-IT"/>
        </w:rPr>
      </w:pPr>
      <w:r w:rsidRPr="005D237D">
        <w:rPr>
          <w:rFonts w:eastAsia="Arial"/>
          <w:color w:val="000000"/>
          <w:sz w:val="24"/>
          <w:szCs w:val="24"/>
          <w:lang w:val="it-IT"/>
        </w:rPr>
        <w:t>IL RESPONSABILE DEL</w:t>
      </w:r>
      <w:r w:rsidR="0039105E">
        <w:rPr>
          <w:rFonts w:eastAsia="Arial"/>
          <w:color w:val="000000"/>
          <w:sz w:val="24"/>
          <w:szCs w:val="24"/>
          <w:lang w:val="it-IT"/>
        </w:rPr>
        <w:t xml:space="preserve"> 1° SERVIZIO </w:t>
      </w:r>
      <w:r w:rsidRPr="005D237D">
        <w:rPr>
          <w:rFonts w:eastAsia="Arial"/>
          <w:color w:val="000000"/>
          <w:sz w:val="24"/>
          <w:szCs w:val="24"/>
          <w:lang w:val="it-IT"/>
        </w:rPr>
        <w:t xml:space="preserve"> </w:t>
      </w:r>
    </w:p>
    <w:p w14:paraId="68704E31" w14:textId="77777777" w:rsidR="007C43CA" w:rsidRDefault="0039105E" w:rsidP="0039105E">
      <w:pPr>
        <w:spacing w:line="294" w:lineRule="exact"/>
        <w:textAlignment w:val="baseline"/>
        <w:rPr>
          <w:rFonts w:eastAsia="Arial"/>
          <w:color w:val="000000"/>
          <w:sz w:val="24"/>
          <w:szCs w:val="24"/>
          <w:lang w:val="it-IT"/>
        </w:rPr>
      </w:pPr>
      <w:r>
        <w:rPr>
          <w:rFonts w:eastAsia="Arial"/>
          <w:color w:val="000000"/>
          <w:sz w:val="24"/>
          <w:szCs w:val="24"/>
          <w:lang w:val="it-IT"/>
        </w:rPr>
        <w:t xml:space="preserve">            </w:t>
      </w:r>
      <w:r w:rsidR="007C43CA" w:rsidRPr="005D237D">
        <w:rPr>
          <w:rFonts w:eastAsia="Arial"/>
          <w:color w:val="000000"/>
          <w:sz w:val="24"/>
          <w:szCs w:val="24"/>
          <w:lang w:val="it-IT"/>
        </w:rPr>
        <w:t>(Dott. Filippo Santo</w:t>
      </w:r>
      <w:r w:rsidR="007C43CA">
        <w:rPr>
          <w:rFonts w:eastAsia="Arial"/>
          <w:color w:val="000000"/>
          <w:sz w:val="24"/>
          <w:szCs w:val="24"/>
          <w:lang w:val="it-IT"/>
        </w:rPr>
        <w:t>ro</w:t>
      </w:r>
      <w:r w:rsidR="004F5845">
        <w:rPr>
          <w:rFonts w:eastAsia="Arial"/>
          <w:color w:val="000000"/>
          <w:sz w:val="24"/>
          <w:szCs w:val="24"/>
          <w:lang w:val="it-IT"/>
        </w:rPr>
        <w:t>)</w:t>
      </w:r>
      <w:r>
        <w:rPr>
          <w:rFonts w:eastAsia="Arial"/>
          <w:color w:val="000000"/>
          <w:sz w:val="24"/>
          <w:szCs w:val="24"/>
          <w:lang w:val="it-IT"/>
        </w:rPr>
        <w:tab/>
      </w:r>
      <w:r>
        <w:rPr>
          <w:rFonts w:eastAsia="Arial"/>
          <w:color w:val="000000"/>
          <w:sz w:val="24"/>
          <w:szCs w:val="24"/>
          <w:lang w:val="it-IT"/>
        </w:rPr>
        <w:tab/>
      </w:r>
      <w:r>
        <w:rPr>
          <w:rFonts w:eastAsia="Arial"/>
          <w:color w:val="000000"/>
          <w:sz w:val="24"/>
          <w:szCs w:val="24"/>
          <w:lang w:val="it-IT"/>
        </w:rPr>
        <w:tab/>
      </w:r>
      <w:r>
        <w:rPr>
          <w:rFonts w:eastAsia="Arial"/>
          <w:color w:val="000000"/>
          <w:sz w:val="24"/>
          <w:szCs w:val="24"/>
          <w:lang w:val="it-IT"/>
        </w:rPr>
        <w:tab/>
        <w:t xml:space="preserve">IL DIRIGENTE DEL 6° SETTORE </w:t>
      </w:r>
    </w:p>
    <w:p w14:paraId="0D000AB1" w14:textId="77777777" w:rsidR="0039105E" w:rsidRDefault="0039105E" w:rsidP="0039105E">
      <w:pPr>
        <w:spacing w:line="294" w:lineRule="exact"/>
        <w:textAlignment w:val="baseline"/>
        <w:rPr>
          <w:rFonts w:eastAsia="Arial"/>
          <w:color w:val="000000"/>
          <w:sz w:val="24"/>
          <w:szCs w:val="24"/>
          <w:lang w:val="it-IT"/>
        </w:rPr>
      </w:pPr>
    </w:p>
    <w:p w14:paraId="1C796523" w14:textId="66B7E801" w:rsidR="0039105E" w:rsidRPr="005D237D" w:rsidRDefault="0039105E" w:rsidP="0039105E">
      <w:pPr>
        <w:spacing w:line="294" w:lineRule="exact"/>
        <w:textAlignment w:val="baseline"/>
        <w:rPr>
          <w:rFonts w:eastAsia="Arial"/>
          <w:color w:val="000000"/>
          <w:sz w:val="24"/>
          <w:szCs w:val="24"/>
          <w:lang w:val="it-IT"/>
        </w:rPr>
        <w:sectPr w:rsidR="0039105E" w:rsidRPr="005D237D" w:rsidSect="007C43CA">
          <w:type w:val="continuous"/>
          <w:pgSz w:w="11909" w:h="16838"/>
          <w:pgMar w:top="1700" w:right="1097" w:bottom="582" w:left="1092" w:header="720" w:footer="720" w:gutter="0"/>
          <w:cols w:space="720"/>
        </w:sectPr>
      </w:pPr>
      <w:r>
        <w:rPr>
          <w:rFonts w:eastAsia="Arial"/>
          <w:color w:val="000000"/>
          <w:sz w:val="24"/>
          <w:szCs w:val="24"/>
          <w:lang w:val="it-IT"/>
        </w:rPr>
        <w:tab/>
      </w:r>
      <w:r>
        <w:rPr>
          <w:rFonts w:eastAsia="Arial"/>
          <w:color w:val="000000"/>
          <w:sz w:val="24"/>
          <w:szCs w:val="24"/>
          <w:lang w:val="it-IT"/>
        </w:rPr>
        <w:tab/>
      </w:r>
      <w:r>
        <w:rPr>
          <w:rFonts w:eastAsia="Arial"/>
          <w:color w:val="000000"/>
          <w:sz w:val="24"/>
          <w:szCs w:val="24"/>
          <w:lang w:val="it-IT"/>
        </w:rPr>
        <w:tab/>
      </w:r>
      <w:r>
        <w:rPr>
          <w:rFonts w:eastAsia="Arial"/>
          <w:color w:val="000000"/>
          <w:sz w:val="24"/>
          <w:szCs w:val="24"/>
          <w:lang w:val="it-IT"/>
        </w:rPr>
        <w:tab/>
      </w:r>
      <w:r>
        <w:rPr>
          <w:rFonts w:eastAsia="Arial"/>
          <w:color w:val="000000"/>
          <w:sz w:val="24"/>
          <w:szCs w:val="24"/>
          <w:lang w:val="it-IT"/>
        </w:rPr>
        <w:tab/>
      </w:r>
      <w:r>
        <w:rPr>
          <w:rFonts w:eastAsia="Arial"/>
          <w:color w:val="000000"/>
          <w:sz w:val="24"/>
          <w:szCs w:val="24"/>
          <w:lang w:val="it-IT"/>
        </w:rPr>
        <w:tab/>
      </w:r>
      <w:r>
        <w:rPr>
          <w:rFonts w:eastAsia="Arial"/>
          <w:color w:val="000000"/>
          <w:sz w:val="24"/>
          <w:szCs w:val="24"/>
          <w:lang w:val="it-IT"/>
        </w:rPr>
        <w:tab/>
      </w:r>
      <w:r>
        <w:rPr>
          <w:rFonts w:eastAsia="Arial"/>
          <w:color w:val="000000"/>
          <w:sz w:val="24"/>
          <w:szCs w:val="24"/>
          <w:lang w:val="it-IT"/>
        </w:rPr>
        <w:tab/>
        <w:t xml:space="preserve">    Dott. Domenico LOMBARDO </w:t>
      </w:r>
    </w:p>
    <w:p w14:paraId="7829B253" w14:textId="77777777" w:rsidR="007C43CA" w:rsidRPr="005D237D" w:rsidRDefault="007C43CA" w:rsidP="007C43CA">
      <w:pPr>
        <w:spacing w:before="18" w:line="225" w:lineRule="exact"/>
        <w:textAlignment w:val="baseline"/>
        <w:rPr>
          <w:rFonts w:eastAsia="Calibri"/>
          <w:b/>
          <w:color w:val="000000"/>
          <w:spacing w:val="18"/>
          <w:sz w:val="24"/>
          <w:szCs w:val="24"/>
          <w:lang w:val="it-IT"/>
        </w:rPr>
        <w:sectPr w:rsidR="007C43CA" w:rsidRPr="005D237D">
          <w:type w:val="continuous"/>
          <w:pgSz w:w="11909" w:h="16838"/>
          <w:pgMar w:top="1700" w:right="1089" w:bottom="582" w:left="1100" w:header="720" w:footer="720" w:gutter="0"/>
          <w:cols w:space="720"/>
        </w:sectPr>
      </w:pPr>
    </w:p>
    <w:p w14:paraId="64823500" w14:textId="72AB0659" w:rsidR="007C43CA" w:rsidRPr="007C43CA" w:rsidRDefault="007C43CA" w:rsidP="007C43CA">
      <w:pPr>
        <w:spacing w:before="296" w:line="290" w:lineRule="exact"/>
        <w:jc w:val="both"/>
        <w:textAlignment w:val="baseline"/>
        <w:rPr>
          <w:rFonts w:eastAsia="Arial"/>
          <w:color w:val="000000"/>
          <w:spacing w:val="2"/>
          <w:sz w:val="24"/>
          <w:szCs w:val="24"/>
          <w:lang w:val="it-IT"/>
        </w:rPr>
        <w:sectPr w:rsidR="007C43CA" w:rsidRPr="007C43CA" w:rsidSect="00D53B38">
          <w:type w:val="continuous"/>
          <w:pgSz w:w="11909" w:h="16838"/>
          <w:pgMar w:top="1400" w:right="1094" w:bottom="582" w:left="1095" w:header="720" w:footer="720" w:gutter="0"/>
          <w:cols w:space="720"/>
        </w:sectPr>
      </w:pPr>
    </w:p>
    <w:p w14:paraId="69CFD71E" w14:textId="767A843E" w:rsidR="00D53B38" w:rsidRPr="00386236" w:rsidRDefault="00D53B38" w:rsidP="00386236">
      <w:pPr>
        <w:spacing w:before="21" w:line="291" w:lineRule="exact"/>
        <w:jc w:val="both"/>
        <w:textAlignment w:val="baseline"/>
        <w:rPr>
          <w:rFonts w:eastAsia="Arial"/>
          <w:color w:val="222128"/>
          <w:sz w:val="24"/>
          <w:szCs w:val="24"/>
          <w:lang w:val="it-IT"/>
        </w:rPr>
        <w:sectPr w:rsidR="00D53B38" w:rsidRPr="00386236" w:rsidSect="00B32F99">
          <w:type w:val="continuous"/>
          <w:pgSz w:w="11909" w:h="16838"/>
          <w:pgMar w:top="1361" w:right="1094" w:bottom="584" w:left="1094" w:header="720" w:footer="720" w:gutter="0"/>
          <w:cols w:space="720"/>
        </w:sectPr>
      </w:pPr>
    </w:p>
    <w:p w14:paraId="3AA03289" w14:textId="77777777" w:rsidR="005D237D" w:rsidRPr="005D237D" w:rsidRDefault="005D237D" w:rsidP="005D237D">
      <w:pPr>
        <w:spacing w:before="18" w:line="225" w:lineRule="exact"/>
        <w:textAlignment w:val="baseline"/>
        <w:rPr>
          <w:rFonts w:eastAsia="Calibri"/>
          <w:b/>
          <w:color w:val="000000"/>
          <w:spacing w:val="18"/>
          <w:sz w:val="24"/>
          <w:szCs w:val="24"/>
          <w:lang w:val="it-IT"/>
        </w:rPr>
        <w:sectPr w:rsidR="005D237D" w:rsidRPr="005D237D">
          <w:type w:val="continuous"/>
          <w:pgSz w:w="11909" w:h="16838"/>
          <w:pgMar w:top="1400" w:right="1089" w:bottom="582" w:left="1100" w:header="720" w:footer="720" w:gutter="0"/>
          <w:cols w:space="720"/>
        </w:sectPr>
      </w:pPr>
    </w:p>
    <w:p w14:paraId="34704D25" w14:textId="50C848D8" w:rsidR="00386236" w:rsidRPr="005D237D" w:rsidRDefault="00386236" w:rsidP="007C43CA">
      <w:pPr>
        <w:spacing w:before="236" w:after="7087" w:line="254" w:lineRule="exact"/>
        <w:ind w:right="576"/>
        <w:textAlignment w:val="baseline"/>
        <w:rPr>
          <w:rFonts w:eastAsia="Arial"/>
          <w:color w:val="000000"/>
          <w:sz w:val="24"/>
          <w:szCs w:val="24"/>
          <w:lang w:val="it-IT"/>
        </w:rPr>
        <w:sectPr w:rsidR="00386236" w:rsidRPr="005D237D">
          <w:type w:val="continuous"/>
          <w:pgSz w:w="11909" w:h="16838"/>
          <w:pgMar w:top="1700" w:right="1092" w:bottom="582" w:left="1097" w:header="720" w:footer="720" w:gutter="0"/>
          <w:cols w:space="720"/>
        </w:sectPr>
      </w:pPr>
    </w:p>
    <w:p w14:paraId="18141E6F" w14:textId="43475363" w:rsidR="00386236" w:rsidRPr="00386236" w:rsidRDefault="00386236" w:rsidP="00386236">
      <w:pPr>
        <w:spacing w:before="288" w:line="292" w:lineRule="exact"/>
        <w:jc w:val="both"/>
        <w:textAlignment w:val="baseline"/>
        <w:rPr>
          <w:rFonts w:eastAsia="Arial"/>
          <w:color w:val="222128"/>
          <w:sz w:val="24"/>
          <w:szCs w:val="24"/>
          <w:lang w:val="it-IT"/>
        </w:rPr>
        <w:sectPr w:rsidR="00386236" w:rsidRPr="00386236">
          <w:pgSz w:w="11909" w:h="16838"/>
          <w:pgMar w:top="1360" w:right="1099" w:bottom="582" w:left="1090" w:header="720" w:footer="720" w:gutter="0"/>
          <w:cols w:space="720"/>
        </w:sectPr>
      </w:pPr>
    </w:p>
    <w:p w14:paraId="6E4AF92E" w14:textId="32C4E36B" w:rsidR="004A16E2" w:rsidRPr="005D237D" w:rsidRDefault="004A16E2" w:rsidP="004F5845">
      <w:pPr>
        <w:spacing w:before="33" w:line="229" w:lineRule="exact"/>
        <w:textAlignment w:val="baseline"/>
        <w:rPr>
          <w:rFonts w:eastAsia="Calibri"/>
          <w:color w:val="000000"/>
          <w:spacing w:val="10"/>
          <w:sz w:val="24"/>
          <w:szCs w:val="24"/>
          <w:lang w:val="it-IT"/>
        </w:rPr>
      </w:pPr>
    </w:p>
    <w:sectPr w:rsidR="004A16E2" w:rsidRPr="005D237D">
      <w:type w:val="continuous"/>
      <w:pgSz w:w="11909" w:h="16838"/>
      <w:pgMar w:top="1700" w:right="1092" w:bottom="582" w:left="10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1DA8" w14:textId="77777777" w:rsidR="003A1F7A" w:rsidRDefault="003A1F7A" w:rsidP="00CE4546">
      <w:r>
        <w:separator/>
      </w:r>
    </w:p>
  </w:endnote>
  <w:endnote w:type="continuationSeparator" w:id="0">
    <w:p w14:paraId="0620E1EC" w14:textId="77777777" w:rsidR="003A1F7A" w:rsidRDefault="003A1F7A" w:rsidP="00CE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Garamond">
    <w:charset w:val="00"/>
    <w:pitch w:val="variable"/>
    <w:family w:val="roman"/>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332150"/>
      <w:docPartObj>
        <w:docPartGallery w:val="Page Numbers (Bottom of Page)"/>
        <w:docPartUnique/>
      </w:docPartObj>
    </w:sdtPr>
    <w:sdtContent>
      <w:p w14:paraId="1B5C417C" w14:textId="3085F842" w:rsidR="00CE4546" w:rsidRDefault="00CE4546">
        <w:pPr>
          <w:pStyle w:val="Pidipagina"/>
          <w:jc w:val="center"/>
        </w:pPr>
        <w:r>
          <w:fldChar w:fldCharType="begin"/>
        </w:r>
        <w:r>
          <w:instrText>PAGE   \* MERGEFORMAT</w:instrText>
        </w:r>
        <w:r>
          <w:fldChar w:fldCharType="separate"/>
        </w:r>
        <w:r>
          <w:rPr>
            <w:lang w:val="it-IT"/>
          </w:rPr>
          <w:t>2</w:t>
        </w:r>
        <w:r>
          <w:fldChar w:fldCharType="end"/>
        </w:r>
      </w:p>
    </w:sdtContent>
  </w:sdt>
  <w:p w14:paraId="1BE016FF" w14:textId="77777777" w:rsidR="00CE4546" w:rsidRDefault="00CE45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6ADF" w14:textId="77777777" w:rsidR="003A1F7A" w:rsidRDefault="003A1F7A" w:rsidP="00CE4546">
      <w:r>
        <w:separator/>
      </w:r>
    </w:p>
  </w:footnote>
  <w:footnote w:type="continuationSeparator" w:id="0">
    <w:p w14:paraId="4FE58AFF" w14:textId="77777777" w:rsidR="003A1F7A" w:rsidRDefault="003A1F7A" w:rsidP="00CE4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2A0"/>
    <w:multiLevelType w:val="multilevel"/>
    <w:tmpl w:val="DB80640E"/>
    <w:lvl w:ilvl="0">
      <w:start w:val="4"/>
      <w:numFmt w:val="upperLetter"/>
      <w:lvlText w:val="%1."/>
      <w:lvlJc w:val="left"/>
      <w:pPr>
        <w:tabs>
          <w:tab w:val="left" w:pos="432"/>
        </w:tabs>
      </w:pPr>
      <w:rPr>
        <w:rFonts w:ascii="Arial" w:eastAsia="Arial" w:hAnsi="Arial"/>
        <w:b/>
        <w:color w:val="222128"/>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50FE4"/>
    <w:multiLevelType w:val="hybridMultilevel"/>
    <w:tmpl w:val="8ED4D73C"/>
    <w:lvl w:ilvl="0" w:tplc="545A99FC">
      <w:numFmt w:val="bullet"/>
      <w:lvlText w:val="-"/>
      <w:lvlJc w:val="left"/>
      <w:pPr>
        <w:ind w:left="1584" w:hanging="360"/>
      </w:pPr>
      <w:rPr>
        <w:rFonts w:ascii="Times New Roman" w:eastAsia="Arial" w:hAnsi="Times New Roman" w:cs="Times New Roman"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2" w15:restartNumberingAfterBreak="0">
    <w:nsid w:val="087470EA"/>
    <w:multiLevelType w:val="hybridMultilevel"/>
    <w:tmpl w:val="0C50AAD4"/>
    <w:lvl w:ilvl="0" w:tplc="FDE03C48">
      <w:numFmt w:val="bullet"/>
      <w:lvlText w:val="-"/>
      <w:lvlJc w:val="left"/>
      <w:pPr>
        <w:ind w:left="720" w:hanging="360"/>
      </w:pPr>
      <w:rPr>
        <w:rFonts w:ascii="Times New Roman" w:eastAsia="PMingLiU"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156AB1"/>
    <w:multiLevelType w:val="multilevel"/>
    <w:tmpl w:val="B84A7E74"/>
    <w:lvl w:ilvl="0">
      <w:numFmt w:val="bullet"/>
      <w:lvlText w:val="·"/>
      <w:lvlJc w:val="left"/>
      <w:pPr>
        <w:tabs>
          <w:tab w:val="left" w:pos="432"/>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73F70"/>
    <w:multiLevelType w:val="hybridMultilevel"/>
    <w:tmpl w:val="881C01DC"/>
    <w:lvl w:ilvl="0" w:tplc="C8B696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641EB9"/>
    <w:multiLevelType w:val="hybridMultilevel"/>
    <w:tmpl w:val="1F8EFF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A906E9"/>
    <w:multiLevelType w:val="hybridMultilevel"/>
    <w:tmpl w:val="704809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C2D199D"/>
    <w:multiLevelType w:val="hybridMultilevel"/>
    <w:tmpl w:val="B0CAC892"/>
    <w:lvl w:ilvl="0" w:tplc="FDE03C48">
      <w:numFmt w:val="bullet"/>
      <w:lvlText w:val="-"/>
      <w:lvlJc w:val="left"/>
      <w:pPr>
        <w:ind w:left="720" w:hanging="360"/>
      </w:pPr>
      <w:rPr>
        <w:rFonts w:ascii="Times New Roman" w:eastAsia="PMingLiU"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786E3B"/>
    <w:multiLevelType w:val="hybridMultilevel"/>
    <w:tmpl w:val="3B06D344"/>
    <w:lvl w:ilvl="0" w:tplc="FDE03C48">
      <w:numFmt w:val="bullet"/>
      <w:lvlText w:val="-"/>
      <w:lvlJc w:val="left"/>
      <w:pPr>
        <w:ind w:left="792" w:hanging="360"/>
      </w:pPr>
      <w:rPr>
        <w:rFonts w:ascii="Times New Roman" w:eastAsia="PMingLiU" w:hAnsi="Times New Roman" w:cs="Times New Roman" w:hint="default"/>
        <w:b/>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9" w15:restartNumberingAfterBreak="0">
    <w:nsid w:val="261F1E15"/>
    <w:multiLevelType w:val="multilevel"/>
    <w:tmpl w:val="07386724"/>
    <w:lvl w:ilvl="0">
      <w:start w:val="1"/>
      <w:numFmt w:val="decimal"/>
      <w:lvlText w:val="%1)"/>
      <w:lvlJc w:val="left"/>
      <w:pPr>
        <w:tabs>
          <w:tab w:val="left" w:pos="432"/>
        </w:tabs>
      </w:pPr>
      <w:rPr>
        <w:rFonts w:ascii="Times New Roman" w:eastAsia="Arial" w:hAnsi="Times New Roman" w:cs="Times New Roman" w:hint="default"/>
        <w:b/>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21D50"/>
    <w:multiLevelType w:val="multilevel"/>
    <w:tmpl w:val="2B445A2C"/>
    <w:lvl w:ilvl="0">
      <w:start w:val="1"/>
      <w:numFmt w:val="bullet"/>
      <w:lvlText w:val="o"/>
      <w:lvlJc w:val="left"/>
      <w:pPr>
        <w:tabs>
          <w:tab w:val="left" w:pos="360"/>
        </w:tabs>
      </w:pPr>
      <w:rPr>
        <w:rFonts w:ascii="Courier New" w:hAnsi="Courier New" w:cs="Courier New" w:hint="default"/>
        <w:b/>
        <w:color w:val="000000"/>
        <w:spacing w:val="-2"/>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10C81"/>
    <w:multiLevelType w:val="multilevel"/>
    <w:tmpl w:val="07386724"/>
    <w:lvl w:ilvl="0">
      <w:start w:val="1"/>
      <w:numFmt w:val="decimal"/>
      <w:lvlText w:val="%1)"/>
      <w:lvlJc w:val="left"/>
      <w:pPr>
        <w:tabs>
          <w:tab w:val="left" w:pos="432"/>
        </w:tabs>
      </w:pPr>
      <w:rPr>
        <w:rFonts w:ascii="Times New Roman" w:eastAsia="Arial" w:hAnsi="Times New Roman" w:cs="Times New Roman" w:hint="default"/>
        <w:b/>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A354D"/>
    <w:multiLevelType w:val="multilevel"/>
    <w:tmpl w:val="EC10BE46"/>
    <w:lvl w:ilvl="0">
      <w:start w:val="1"/>
      <w:numFmt w:val="decimal"/>
      <w:lvlText w:val="%1)"/>
      <w:lvlJc w:val="left"/>
      <w:pPr>
        <w:tabs>
          <w:tab w:val="left" w:pos="432"/>
        </w:tabs>
      </w:pPr>
      <w:rPr>
        <w:rFonts w:ascii="Arial" w:eastAsia="Arial" w:hAnsi="Arial"/>
        <w:b/>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9939D8"/>
    <w:multiLevelType w:val="multilevel"/>
    <w:tmpl w:val="82D6BA12"/>
    <w:lvl w:ilvl="0">
      <w:start w:val="1"/>
      <w:numFmt w:val="bullet"/>
      <w:lvlText w:val=""/>
      <w:lvlJc w:val="left"/>
      <w:pPr>
        <w:tabs>
          <w:tab w:val="left" w:pos="360"/>
        </w:tabs>
      </w:pPr>
      <w:rPr>
        <w:rFonts w:ascii="Symbol" w:hAnsi="Symbol" w:hint="default"/>
        <w:b/>
        <w:color w:val="000000"/>
        <w:spacing w:val="-2"/>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CF1DFE"/>
    <w:multiLevelType w:val="hybridMultilevel"/>
    <w:tmpl w:val="B948766E"/>
    <w:lvl w:ilvl="0" w:tplc="545A99FC">
      <w:numFmt w:val="bullet"/>
      <w:lvlText w:val="-"/>
      <w:lvlJc w:val="left"/>
      <w:pPr>
        <w:ind w:left="792"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4C2051"/>
    <w:multiLevelType w:val="multilevel"/>
    <w:tmpl w:val="0AF0E2FE"/>
    <w:lvl w:ilvl="0">
      <w:start w:val="1"/>
      <w:numFmt w:val="lowerLetter"/>
      <w:lvlText w:val="%1)"/>
      <w:lvlJc w:val="left"/>
      <w:pPr>
        <w:tabs>
          <w:tab w:val="left" w:pos="360"/>
        </w:tabs>
      </w:pPr>
      <w:rPr>
        <w:rFonts w:ascii="Times New Roman" w:eastAsia="Arial" w:hAnsi="Times New Roman" w:cs="Times New Roman" w:hint="default"/>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E61BA8"/>
    <w:multiLevelType w:val="multilevel"/>
    <w:tmpl w:val="7B0256F6"/>
    <w:lvl w:ilvl="0">
      <w:start w:val="1"/>
      <w:numFmt w:val="upperLetter"/>
      <w:lvlText w:val="%1."/>
      <w:lvlJc w:val="left"/>
      <w:pPr>
        <w:tabs>
          <w:tab w:val="left" w:pos="432"/>
        </w:tabs>
      </w:pPr>
      <w:rPr>
        <w:rFonts w:ascii="Arial" w:eastAsia="Arial" w:hAnsi="Arial"/>
        <w:b/>
        <w:color w:val="222128"/>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D32DF5"/>
    <w:multiLevelType w:val="hybridMultilevel"/>
    <w:tmpl w:val="8676F8D6"/>
    <w:lvl w:ilvl="0" w:tplc="C42697D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9A0EE1"/>
    <w:multiLevelType w:val="multilevel"/>
    <w:tmpl w:val="DCC2B480"/>
    <w:lvl w:ilvl="0">
      <w:numFmt w:val="bullet"/>
      <w:lvlText w:val="·"/>
      <w:lvlJc w:val="left"/>
      <w:pPr>
        <w:tabs>
          <w:tab w:val="left" w:pos="360"/>
        </w:tabs>
      </w:pPr>
      <w:rPr>
        <w:rFonts w:ascii="Symbol" w:eastAsia="Symbol" w:hAnsi="Symbol"/>
        <w:color w:val="212028"/>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5211A5"/>
    <w:multiLevelType w:val="hybridMultilevel"/>
    <w:tmpl w:val="315AB70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61984945"/>
    <w:multiLevelType w:val="hybridMultilevel"/>
    <w:tmpl w:val="65109C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30D338A"/>
    <w:multiLevelType w:val="multilevel"/>
    <w:tmpl w:val="82D6BA12"/>
    <w:lvl w:ilvl="0">
      <w:start w:val="1"/>
      <w:numFmt w:val="bullet"/>
      <w:lvlText w:val=""/>
      <w:lvlJc w:val="left"/>
      <w:pPr>
        <w:tabs>
          <w:tab w:val="left" w:pos="360"/>
        </w:tabs>
      </w:pPr>
      <w:rPr>
        <w:rFonts w:ascii="Symbol" w:hAnsi="Symbol" w:hint="default"/>
        <w:b/>
        <w:color w:val="000000"/>
        <w:spacing w:val="-2"/>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9967FB"/>
    <w:multiLevelType w:val="multilevel"/>
    <w:tmpl w:val="CB1EB3FA"/>
    <w:lvl w:ilvl="0">
      <w:start w:val="1"/>
      <w:numFmt w:val="lowerLetter"/>
      <w:lvlText w:val="%1)"/>
      <w:lvlJc w:val="left"/>
      <w:pPr>
        <w:tabs>
          <w:tab w:val="left" w:pos="432"/>
        </w:tabs>
      </w:pPr>
      <w:rPr>
        <w:rFonts w:ascii="Times New Roman" w:eastAsia="Arial" w:hAnsi="Times New Roman" w:cs="Times New Roman" w:hint="default"/>
        <w:b w:val="0"/>
        <w:bCs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D967F7"/>
    <w:multiLevelType w:val="multilevel"/>
    <w:tmpl w:val="EC10BE46"/>
    <w:lvl w:ilvl="0">
      <w:start w:val="1"/>
      <w:numFmt w:val="decimal"/>
      <w:lvlText w:val="%1)"/>
      <w:lvlJc w:val="left"/>
      <w:pPr>
        <w:tabs>
          <w:tab w:val="left" w:pos="432"/>
        </w:tabs>
      </w:pPr>
      <w:rPr>
        <w:rFonts w:ascii="Arial" w:eastAsia="Arial" w:hAnsi="Arial"/>
        <w:b/>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F15FF8"/>
    <w:multiLevelType w:val="hybridMultilevel"/>
    <w:tmpl w:val="62BE69F8"/>
    <w:lvl w:ilvl="0" w:tplc="E2101AC0">
      <w:start w:val="1"/>
      <w:numFmt w:val="lowerLetter"/>
      <w:lvlText w:val="%1)"/>
      <w:lvlJc w:val="left"/>
      <w:pPr>
        <w:ind w:left="1152" w:hanging="360"/>
      </w:pPr>
      <w:rPr>
        <w:rFonts w:hint="default"/>
        <w:b w:val="0"/>
        <w:bCs/>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5" w15:restartNumberingAfterBreak="0">
    <w:nsid w:val="7F901CBF"/>
    <w:multiLevelType w:val="multilevel"/>
    <w:tmpl w:val="7CB00C0E"/>
    <w:lvl w:ilvl="0">
      <w:start w:val="1"/>
      <w:numFmt w:val="decimal"/>
      <w:lvlText w:val="%1)"/>
      <w:lvlJc w:val="left"/>
      <w:pPr>
        <w:tabs>
          <w:tab w:val="left" w:pos="360"/>
        </w:tabs>
      </w:pPr>
      <w:rPr>
        <w:rFonts w:ascii="Times New Roman" w:eastAsia="Arial" w:hAnsi="Times New Roman" w:cs="Times New Roman" w:hint="default"/>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0785764">
    <w:abstractNumId w:val="18"/>
  </w:num>
  <w:num w:numId="2" w16cid:durableId="289016440">
    <w:abstractNumId w:val="25"/>
  </w:num>
  <w:num w:numId="3" w16cid:durableId="1450126438">
    <w:abstractNumId w:val="16"/>
  </w:num>
  <w:num w:numId="4" w16cid:durableId="863131945">
    <w:abstractNumId w:val="13"/>
  </w:num>
  <w:num w:numId="5" w16cid:durableId="1943032719">
    <w:abstractNumId w:val="21"/>
  </w:num>
  <w:num w:numId="6" w16cid:durableId="1459227534">
    <w:abstractNumId w:val="0"/>
  </w:num>
  <w:num w:numId="7" w16cid:durableId="1260676669">
    <w:abstractNumId w:val="22"/>
  </w:num>
  <w:num w:numId="8" w16cid:durableId="2076783688">
    <w:abstractNumId w:val="12"/>
  </w:num>
  <w:num w:numId="9" w16cid:durableId="406459659">
    <w:abstractNumId w:val="3"/>
  </w:num>
  <w:num w:numId="10" w16cid:durableId="1918591379">
    <w:abstractNumId w:val="15"/>
  </w:num>
  <w:num w:numId="11" w16cid:durableId="869488449">
    <w:abstractNumId w:val="19"/>
  </w:num>
  <w:num w:numId="12" w16cid:durableId="235282529">
    <w:abstractNumId w:val="5"/>
  </w:num>
  <w:num w:numId="13" w16cid:durableId="1043211663">
    <w:abstractNumId w:val="8"/>
  </w:num>
  <w:num w:numId="14" w16cid:durableId="1808743871">
    <w:abstractNumId w:val="1"/>
  </w:num>
  <w:num w:numId="15" w16cid:durableId="2104297125">
    <w:abstractNumId w:val="14"/>
  </w:num>
  <w:num w:numId="16" w16cid:durableId="1116366878">
    <w:abstractNumId w:val="23"/>
  </w:num>
  <w:num w:numId="17" w16cid:durableId="653487658">
    <w:abstractNumId w:val="11"/>
  </w:num>
  <w:num w:numId="18" w16cid:durableId="221796020">
    <w:abstractNumId w:val="10"/>
  </w:num>
  <w:num w:numId="19" w16cid:durableId="687222352">
    <w:abstractNumId w:val="9"/>
  </w:num>
  <w:num w:numId="20" w16cid:durableId="1571235076">
    <w:abstractNumId w:val="24"/>
  </w:num>
  <w:num w:numId="21" w16cid:durableId="844980576">
    <w:abstractNumId w:val="4"/>
  </w:num>
  <w:num w:numId="22" w16cid:durableId="901796522">
    <w:abstractNumId w:val="17"/>
  </w:num>
  <w:num w:numId="23" w16cid:durableId="2115512252">
    <w:abstractNumId w:val="2"/>
  </w:num>
  <w:num w:numId="24" w16cid:durableId="106389020">
    <w:abstractNumId w:val="7"/>
  </w:num>
  <w:num w:numId="25" w16cid:durableId="832916764">
    <w:abstractNumId w:val="20"/>
  </w:num>
  <w:num w:numId="26" w16cid:durableId="1619873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E2"/>
    <w:rsid w:val="000004A9"/>
    <w:rsid w:val="00000E31"/>
    <w:rsid w:val="00004326"/>
    <w:rsid w:val="0003703E"/>
    <w:rsid w:val="00075A4D"/>
    <w:rsid w:val="000A3D68"/>
    <w:rsid w:val="000B4D63"/>
    <w:rsid w:val="000D3EA7"/>
    <w:rsid w:val="000E2EEE"/>
    <w:rsid w:val="000E7605"/>
    <w:rsid w:val="00126DB5"/>
    <w:rsid w:val="001759AB"/>
    <w:rsid w:val="001813AC"/>
    <w:rsid w:val="001C2B3D"/>
    <w:rsid w:val="001D7D33"/>
    <w:rsid w:val="0020640D"/>
    <w:rsid w:val="002114EA"/>
    <w:rsid w:val="002166F6"/>
    <w:rsid w:val="002231C5"/>
    <w:rsid w:val="00247006"/>
    <w:rsid w:val="00256E6C"/>
    <w:rsid w:val="0026006F"/>
    <w:rsid w:val="00280F98"/>
    <w:rsid w:val="00281B80"/>
    <w:rsid w:val="002A300F"/>
    <w:rsid w:val="002E3EDC"/>
    <w:rsid w:val="00354781"/>
    <w:rsid w:val="00386236"/>
    <w:rsid w:val="0039105E"/>
    <w:rsid w:val="003A1F7A"/>
    <w:rsid w:val="003C7DBF"/>
    <w:rsid w:val="003D383C"/>
    <w:rsid w:val="003D7521"/>
    <w:rsid w:val="00410972"/>
    <w:rsid w:val="004137C9"/>
    <w:rsid w:val="00414ABC"/>
    <w:rsid w:val="004224C2"/>
    <w:rsid w:val="00474E92"/>
    <w:rsid w:val="00497AF0"/>
    <w:rsid w:val="004A16E2"/>
    <w:rsid w:val="004B3659"/>
    <w:rsid w:val="004F5135"/>
    <w:rsid w:val="004F5845"/>
    <w:rsid w:val="00504DED"/>
    <w:rsid w:val="00520298"/>
    <w:rsid w:val="00540591"/>
    <w:rsid w:val="005676CA"/>
    <w:rsid w:val="005A5620"/>
    <w:rsid w:val="005D237D"/>
    <w:rsid w:val="005E36C0"/>
    <w:rsid w:val="00626E54"/>
    <w:rsid w:val="006649D7"/>
    <w:rsid w:val="006C122C"/>
    <w:rsid w:val="006C7E84"/>
    <w:rsid w:val="006E6EF9"/>
    <w:rsid w:val="006F1D0C"/>
    <w:rsid w:val="0071605A"/>
    <w:rsid w:val="0072490D"/>
    <w:rsid w:val="00750627"/>
    <w:rsid w:val="00754DEA"/>
    <w:rsid w:val="00763ACF"/>
    <w:rsid w:val="007C43CA"/>
    <w:rsid w:val="007D7411"/>
    <w:rsid w:val="007E0847"/>
    <w:rsid w:val="007E25BF"/>
    <w:rsid w:val="007F4DCF"/>
    <w:rsid w:val="0080675B"/>
    <w:rsid w:val="008233EB"/>
    <w:rsid w:val="00835773"/>
    <w:rsid w:val="0085688B"/>
    <w:rsid w:val="008A6D37"/>
    <w:rsid w:val="008D3671"/>
    <w:rsid w:val="008D63D5"/>
    <w:rsid w:val="008F3044"/>
    <w:rsid w:val="0090104A"/>
    <w:rsid w:val="00902B5B"/>
    <w:rsid w:val="00903EB5"/>
    <w:rsid w:val="00910185"/>
    <w:rsid w:val="00935985"/>
    <w:rsid w:val="00942D10"/>
    <w:rsid w:val="00961AC6"/>
    <w:rsid w:val="00980FDC"/>
    <w:rsid w:val="00984578"/>
    <w:rsid w:val="00994F50"/>
    <w:rsid w:val="009B1269"/>
    <w:rsid w:val="009B4334"/>
    <w:rsid w:val="009D6113"/>
    <w:rsid w:val="009E30C1"/>
    <w:rsid w:val="00A314BC"/>
    <w:rsid w:val="00A730DA"/>
    <w:rsid w:val="00AB340D"/>
    <w:rsid w:val="00AD329D"/>
    <w:rsid w:val="00AE4C04"/>
    <w:rsid w:val="00AF6D51"/>
    <w:rsid w:val="00B07B39"/>
    <w:rsid w:val="00B32F99"/>
    <w:rsid w:val="00B6110B"/>
    <w:rsid w:val="00B75F44"/>
    <w:rsid w:val="00BA048B"/>
    <w:rsid w:val="00BC33B1"/>
    <w:rsid w:val="00BD0DD6"/>
    <w:rsid w:val="00BE6044"/>
    <w:rsid w:val="00BE73D9"/>
    <w:rsid w:val="00C25E06"/>
    <w:rsid w:val="00C34CE4"/>
    <w:rsid w:val="00C650A7"/>
    <w:rsid w:val="00CE4546"/>
    <w:rsid w:val="00D41D9C"/>
    <w:rsid w:val="00D51A87"/>
    <w:rsid w:val="00D53B38"/>
    <w:rsid w:val="00D70FBF"/>
    <w:rsid w:val="00DA7A83"/>
    <w:rsid w:val="00DC0796"/>
    <w:rsid w:val="00DC178F"/>
    <w:rsid w:val="00DD653A"/>
    <w:rsid w:val="00E16A75"/>
    <w:rsid w:val="00E45386"/>
    <w:rsid w:val="00ED0910"/>
    <w:rsid w:val="00ED5222"/>
    <w:rsid w:val="00EE0212"/>
    <w:rsid w:val="00EE4BF6"/>
    <w:rsid w:val="00F41ACE"/>
    <w:rsid w:val="00F44754"/>
    <w:rsid w:val="00F46604"/>
    <w:rsid w:val="00F51A73"/>
    <w:rsid w:val="00F7508C"/>
    <w:rsid w:val="00F96D7F"/>
    <w:rsid w:val="00FA60C8"/>
    <w:rsid w:val="00FE2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10BE"/>
  <w15:docId w15:val="{CBD6954C-D363-45C9-A7D8-3863B50D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135"/>
    <w:pPr>
      <w:ind w:left="720"/>
      <w:contextualSpacing/>
    </w:pPr>
  </w:style>
  <w:style w:type="paragraph" w:customStyle="1" w:styleId="Standard">
    <w:name w:val="Standard"/>
    <w:rsid w:val="00F7508C"/>
    <w:pPr>
      <w:widowControl w:val="0"/>
      <w:suppressAutoHyphens/>
      <w:autoSpaceDN w:val="0"/>
      <w:textAlignment w:val="baseline"/>
    </w:pPr>
    <w:rPr>
      <w:rFonts w:eastAsia="SimSun" w:cs="Mangal"/>
      <w:kern w:val="3"/>
      <w:sz w:val="24"/>
      <w:szCs w:val="24"/>
      <w:lang w:val="it-IT" w:eastAsia="zh-CN" w:bidi="hi-IN"/>
    </w:rPr>
  </w:style>
  <w:style w:type="character" w:styleId="Collegamentoipertestuale">
    <w:name w:val="Hyperlink"/>
    <w:basedOn w:val="Carpredefinitoparagrafo"/>
    <w:uiPriority w:val="99"/>
    <w:unhideWhenUsed/>
    <w:rsid w:val="00F41ACE"/>
    <w:rPr>
      <w:color w:val="0563C1" w:themeColor="hyperlink"/>
      <w:u w:val="single"/>
    </w:rPr>
  </w:style>
  <w:style w:type="character" w:styleId="Menzionenonrisolta">
    <w:name w:val="Unresolved Mention"/>
    <w:basedOn w:val="Carpredefinitoparagrafo"/>
    <w:uiPriority w:val="99"/>
    <w:semiHidden/>
    <w:unhideWhenUsed/>
    <w:rsid w:val="00F41ACE"/>
    <w:rPr>
      <w:color w:val="605E5C"/>
      <w:shd w:val="clear" w:color="auto" w:fill="E1DFDD"/>
    </w:rPr>
  </w:style>
  <w:style w:type="paragraph" w:styleId="Intestazione">
    <w:name w:val="header"/>
    <w:basedOn w:val="Normale"/>
    <w:link w:val="IntestazioneCarattere"/>
    <w:uiPriority w:val="99"/>
    <w:unhideWhenUsed/>
    <w:rsid w:val="00CE4546"/>
    <w:pPr>
      <w:tabs>
        <w:tab w:val="center" w:pos="4819"/>
        <w:tab w:val="right" w:pos="9638"/>
      </w:tabs>
    </w:pPr>
  </w:style>
  <w:style w:type="character" w:customStyle="1" w:styleId="IntestazioneCarattere">
    <w:name w:val="Intestazione Carattere"/>
    <w:basedOn w:val="Carpredefinitoparagrafo"/>
    <w:link w:val="Intestazione"/>
    <w:uiPriority w:val="99"/>
    <w:rsid w:val="00CE4546"/>
  </w:style>
  <w:style w:type="paragraph" w:styleId="Pidipagina">
    <w:name w:val="footer"/>
    <w:basedOn w:val="Normale"/>
    <w:link w:val="PidipaginaCarattere"/>
    <w:uiPriority w:val="99"/>
    <w:unhideWhenUsed/>
    <w:rsid w:val="00CE4546"/>
    <w:pPr>
      <w:tabs>
        <w:tab w:val="center" w:pos="4819"/>
        <w:tab w:val="right" w:pos="9638"/>
      </w:tabs>
    </w:pPr>
  </w:style>
  <w:style w:type="character" w:customStyle="1" w:styleId="PidipaginaCarattere">
    <w:name w:val="Piè di pagina Carattere"/>
    <w:basedOn w:val="Carpredefinitoparagrafo"/>
    <w:link w:val="Pidipagina"/>
    <w:uiPriority w:val="99"/>
    <w:rsid w:val="00CE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milazzo.me.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e.milazzo.m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D665-42B3-4920-898E-47B132FD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14</Pages>
  <Words>5624</Words>
  <Characters>32061</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Santoro Filippo</dc:creator>
  <cp:lastModifiedBy>Filippo Santoro</cp:lastModifiedBy>
  <cp:revision>15</cp:revision>
  <cp:lastPrinted>2021-08-24T11:26:00Z</cp:lastPrinted>
  <dcterms:created xsi:type="dcterms:W3CDTF">2022-08-29T11:21:00Z</dcterms:created>
  <dcterms:modified xsi:type="dcterms:W3CDTF">2022-09-06T14:37:00Z</dcterms:modified>
</cp:coreProperties>
</file>