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17" w:rsidRPr="00A71BF2" w:rsidRDefault="00A71CFD" w:rsidP="00B61217">
      <w:pPr>
        <w:jc w:val="center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Mercatino di Natale 2021</w:t>
      </w:r>
    </w:p>
    <w:p w:rsidR="00B61217" w:rsidRPr="00A71BF2" w:rsidRDefault="00B61217" w:rsidP="00B61217">
      <w:pPr>
        <w:jc w:val="center"/>
        <w:rPr>
          <w:rFonts w:ascii="Calibri" w:hAnsi="Calibri" w:cs="Calibri"/>
          <w:b/>
          <w:sz w:val="32"/>
          <w:szCs w:val="32"/>
        </w:rPr>
      </w:pPr>
      <w:r w:rsidRPr="00A71BF2">
        <w:rPr>
          <w:rFonts w:ascii="Calibri" w:hAnsi="Calibri" w:cs="Calibri"/>
          <w:b/>
          <w:sz w:val="32"/>
          <w:szCs w:val="32"/>
        </w:rPr>
        <w:t>SCHEDA PUNTEGGIO</w:t>
      </w:r>
    </w:p>
    <w:p w:rsidR="00B61217" w:rsidRPr="00A71BF2" w:rsidRDefault="00B61217" w:rsidP="00B61217">
      <w:pPr>
        <w:jc w:val="center"/>
        <w:rPr>
          <w:rFonts w:ascii="Calibri" w:hAnsi="Calibri" w:cs="Calibri"/>
          <w:sz w:val="32"/>
          <w:szCs w:val="32"/>
        </w:rPr>
      </w:pPr>
      <w:r w:rsidRPr="00A71BF2">
        <w:rPr>
          <w:rFonts w:ascii="Calibri" w:hAnsi="Calibri" w:cs="Calibri"/>
          <w:sz w:val="32"/>
          <w:szCs w:val="32"/>
        </w:rPr>
        <w:t>OPERATORI PREVISTI</w:t>
      </w:r>
    </w:p>
    <w:p w:rsidR="00B61217" w:rsidRPr="00A71BF2" w:rsidRDefault="00B61217" w:rsidP="00B61217">
      <w:pPr>
        <w:jc w:val="center"/>
        <w:rPr>
          <w:rFonts w:ascii="Calibri" w:hAnsi="Calibri" w:cs="Calibri"/>
        </w:rPr>
      </w:pPr>
    </w:p>
    <w:tbl>
      <w:tblPr>
        <w:tblW w:w="10031" w:type="dxa"/>
        <w:tblLook w:val="04A0"/>
      </w:tblPr>
      <w:tblGrid>
        <w:gridCol w:w="7621"/>
        <w:gridCol w:w="2410"/>
      </w:tblGrid>
      <w:tr w:rsidR="00B61217" w:rsidRPr="00A71BF2" w:rsidTr="00523853">
        <w:tc>
          <w:tcPr>
            <w:tcW w:w="7621" w:type="dxa"/>
            <w:tcBorders>
              <w:top w:val="single" w:sz="4" w:space="0" w:color="auto"/>
            </w:tcBorders>
          </w:tcPr>
          <w:p w:rsidR="00B61217" w:rsidRPr="00A71BF2" w:rsidRDefault="00B61217" w:rsidP="00523853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71BF2">
              <w:rPr>
                <w:rFonts w:ascii="Calibri" w:hAnsi="Calibri" w:cs="Calibri"/>
                <w:b/>
                <w:sz w:val="32"/>
                <w:szCs w:val="32"/>
              </w:rPr>
              <w:t>Tipologie merceologiche</w:t>
            </w:r>
          </w:p>
          <w:p w:rsidR="00B61217" w:rsidRPr="00A71BF2" w:rsidRDefault="00B61217" w:rsidP="0052385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A71BF2">
              <w:rPr>
                <w:rFonts w:ascii="Calibri" w:hAnsi="Calibri" w:cs="Calibri"/>
              </w:rPr>
              <w:t>(art. 4 Regolamento del Mercatino di Natale)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1217" w:rsidRPr="00A71BF2" w:rsidRDefault="00B61217" w:rsidP="00523853">
            <w:pPr>
              <w:rPr>
                <w:rFonts w:ascii="Calibri" w:hAnsi="Calibri" w:cs="Calibri"/>
                <w:b/>
                <w:sz w:val="32"/>
                <w:szCs w:val="32"/>
              </w:rPr>
            </w:pPr>
            <w:proofErr w:type="spellStart"/>
            <w:r w:rsidRPr="00A71BF2">
              <w:rPr>
                <w:rFonts w:ascii="Calibri" w:hAnsi="Calibri" w:cs="Calibri"/>
                <w:b/>
                <w:sz w:val="32"/>
                <w:szCs w:val="32"/>
              </w:rPr>
              <w:t>N.ro</w:t>
            </w:r>
            <w:proofErr w:type="spellEnd"/>
            <w:r w:rsidRPr="00A71BF2">
              <w:rPr>
                <w:rFonts w:ascii="Calibri" w:hAnsi="Calibri" w:cs="Calibri"/>
                <w:b/>
                <w:sz w:val="32"/>
                <w:szCs w:val="32"/>
              </w:rPr>
              <w:t xml:space="preserve"> operatori</w:t>
            </w: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Addobbi natalizi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Presepi ed articoli per presepi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Prodotti artigianali natalizi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Abbigliamento ed accessori per la casa tipici del Natale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ind w:left="284" w:hanging="284"/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Articoli da regalo in legno, ceramica, vetro e ferro battuto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Giocattoli artigianali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Candele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Soggetti sacri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ind w:left="284" w:hanging="284"/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 xml:space="preserve">□  </w:t>
            </w:r>
            <w:r w:rsidRPr="00A71BF2">
              <w:rPr>
                <w:rFonts w:ascii="Calibri" w:hAnsi="Calibri" w:cs="Calibri"/>
                <w:sz w:val="28"/>
                <w:szCs w:val="28"/>
              </w:rPr>
              <w:t>Quadri, disegni creativi e lavori effettuati a mano sul tema del Natale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 xml:space="preserve">□ 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Prodotti locali enogastronomici in confezioni natalizie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Articoli dolciari tipici del periodo</w:t>
            </w:r>
          </w:p>
        </w:tc>
        <w:tc>
          <w:tcPr>
            <w:tcW w:w="2410" w:type="dxa"/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  <w:tcBorders>
              <w:bottom w:val="single" w:sz="4" w:space="0" w:color="auto"/>
            </w:tcBorders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  <w:r w:rsidRPr="00A71BF2">
              <w:rPr>
                <w:rFonts w:ascii="Calibri" w:hAnsi="Calibri" w:cs="Calibri"/>
                <w:sz w:val="32"/>
                <w:szCs w:val="32"/>
              </w:rPr>
              <w:t>□</w:t>
            </w:r>
            <w:r w:rsidRPr="00A71BF2">
              <w:rPr>
                <w:rFonts w:ascii="Calibri" w:hAnsi="Calibri" w:cs="Calibri"/>
                <w:sz w:val="28"/>
                <w:szCs w:val="28"/>
              </w:rPr>
              <w:t xml:space="preserve">  Piante, fiori ed alberi di Natale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61217" w:rsidRPr="00A71BF2" w:rsidRDefault="00B61217" w:rsidP="00523853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61217" w:rsidRPr="00A71BF2" w:rsidTr="00523853">
        <w:trPr>
          <w:trHeight w:val="454"/>
        </w:trPr>
        <w:tc>
          <w:tcPr>
            <w:tcW w:w="7621" w:type="dxa"/>
            <w:tcBorders>
              <w:top w:val="single" w:sz="4" w:space="0" w:color="auto"/>
              <w:bottom w:val="single" w:sz="4" w:space="0" w:color="auto"/>
            </w:tcBorders>
          </w:tcPr>
          <w:p w:rsidR="00B61217" w:rsidRPr="00A71BF2" w:rsidRDefault="00B61217" w:rsidP="00523853">
            <w:pPr>
              <w:jc w:val="right"/>
              <w:rPr>
                <w:rFonts w:ascii="Calibri" w:hAnsi="Calibri" w:cs="Calibri"/>
                <w:b/>
                <w:sz w:val="32"/>
                <w:szCs w:val="32"/>
              </w:rPr>
            </w:pPr>
            <w:r w:rsidRPr="00A71BF2">
              <w:rPr>
                <w:rFonts w:ascii="Calibri" w:hAnsi="Calibri" w:cs="Calibri"/>
                <w:b/>
                <w:sz w:val="32"/>
                <w:szCs w:val="32"/>
              </w:rPr>
              <w:t>Tot.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61217" w:rsidRPr="00A71BF2" w:rsidRDefault="00B61217" w:rsidP="00523853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B61217" w:rsidRPr="00A71BF2" w:rsidRDefault="00B61217" w:rsidP="00B61217">
      <w:pPr>
        <w:jc w:val="center"/>
        <w:rPr>
          <w:rFonts w:ascii="Calibri" w:hAnsi="Calibri" w:cs="Calibri"/>
        </w:rPr>
      </w:pPr>
    </w:p>
    <w:p w:rsidR="00B61217" w:rsidRPr="00A71BF2" w:rsidRDefault="00B61217" w:rsidP="00B61217">
      <w:pPr>
        <w:jc w:val="center"/>
        <w:rPr>
          <w:rFonts w:ascii="Calibri" w:hAnsi="Calibri" w:cs="Calibri"/>
        </w:rPr>
      </w:pPr>
    </w:p>
    <w:p w:rsidR="00B61217" w:rsidRPr="00A71BF2" w:rsidRDefault="00B61217" w:rsidP="00B61217">
      <w:pPr>
        <w:tabs>
          <w:tab w:val="left" w:pos="8010"/>
        </w:tabs>
        <w:rPr>
          <w:rFonts w:ascii="Calibri" w:hAnsi="Calibri" w:cs="Calibri"/>
        </w:rPr>
      </w:pPr>
      <w:r w:rsidRPr="00A71BF2">
        <w:rPr>
          <w:rFonts w:ascii="Calibri" w:hAnsi="Calibri" w:cs="Calibri"/>
        </w:rPr>
        <w:tab/>
      </w:r>
    </w:p>
    <w:p w:rsidR="00B61217" w:rsidRPr="00A71BF2" w:rsidRDefault="00B61217" w:rsidP="00B61217">
      <w:pPr>
        <w:jc w:val="both"/>
        <w:rPr>
          <w:rFonts w:ascii="Calibri" w:hAnsi="Calibri" w:cs="Calibri"/>
          <w:sz w:val="22"/>
          <w:szCs w:val="22"/>
        </w:rPr>
      </w:pPr>
      <w:r w:rsidRPr="00A71BF2">
        <w:rPr>
          <w:rFonts w:ascii="Calibri" w:hAnsi="Calibri" w:cs="Calibri"/>
          <w:b/>
          <w:sz w:val="24"/>
          <w:szCs w:val="24"/>
        </w:rPr>
        <w:t xml:space="preserve">N.B.: In caso di aggiudicazione, il numero effettivo degli operatori partecipanti e delle varietà merceologiche non dovrà discostarsi da quello sopra indicato di una percentuale superiore al 20%, </w:t>
      </w:r>
      <w:r w:rsidRPr="00A71BF2">
        <w:rPr>
          <w:rFonts w:ascii="Calibri" w:hAnsi="Calibri" w:cs="Calibri"/>
          <w:b/>
          <w:sz w:val="24"/>
          <w:szCs w:val="24"/>
          <w:u w:val="single"/>
        </w:rPr>
        <w:t>pena la decadenza dall’aggiudicazione</w:t>
      </w:r>
    </w:p>
    <w:p w:rsidR="00B61217" w:rsidRPr="00A71BF2" w:rsidRDefault="00B61217" w:rsidP="00B61217">
      <w:pPr>
        <w:rPr>
          <w:rFonts w:ascii="Calibri" w:hAnsi="Calibri" w:cs="Calibri"/>
          <w:sz w:val="22"/>
          <w:szCs w:val="22"/>
        </w:rPr>
      </w:pPr>
    </w:p>
    <w:p w:rsidR="00B61217" w:rsidRPr="00A71BF2" w:rsidRDefault="00B61217" w:rsidP="00B61217">
      <w:pPr>
        <w:rPr>
          <w:rFonts w:ascii="Calibri" w:hAnsi="Calibri" w:cs="Calibri"/>
          <w:sz w:val="22"/>
          <w:szCs w:val="22"/>
        </w:rPr>
      </w:pPr>
    </w:p>
    <w:p w:rsidR="00B61217" w:rsidRPr="00A71BF2" w:rsidRDefault="00B61217" w:rsidP="00B61217">
      <w:pPr>
        <w:rPr>
          <w:rFonts w:ascii="Calibri" w:hAnsi="Calibri" w:cs="Calibri"/>
          <w:sz w:val="22"/>
          <w:szCs w:val="22"/>
        </w:rPr>
      </w:pPr>
    </w:p>
    <w:p w:rsidR="00B61217" w:rsidRPr="00A71BF2" w:rsidRDefault="00B61217" w:rsidP="00B61217">
      <w:pPr>
        <w:rPr>
          <w:rFonts w:ascii="Calibri" w:hAnsi="Calibri" w:cs="Calibri"/>
          <w:sz w:val="22"/>
          <w:szCs w:val="22"/>
        </w:rPr>
      </w:pPr>
    </w:p>
    <w:p w:rsidR="00AB2D3E" w:rsidRPr="00AB2D3E" w:rsidRDefault="00AB2D3E" w:rsidP="00AB2D3E">
      <w:pPr>
        <w:jc w:val="both"/>
        <w:rPr>
          <w:rFonts w:ascii="Arial" w:hAnsi="Arial" w:cs="Arial"/>
          <w:b/>
          <w:sz w:val="24"/>
          <w:szCs w:val="24"/>
        </w:rPr>
      </w:pPr>
      <w:r w:rsidRPr="00AB2D3E">
        <w:rPr>
          <w:rFonts w:ascii="Arial" w:hAnsi="Arial" w:cs="Arial"/>
          <w:b/>
          <w:sz w:val="24"/>
          <w:szCs w:val="24"/>
          <w:u w:val="single"/>
        </w:rPr>
        <w:t>.</w:t>
      </w:r>
    </w:p>
    <w:sectPr w:rsidR="00AB2D3E" w:rsidRPr="00AB2D3E" w:rsidSect="008575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D6FBB"/>
    <w:rsid w:val="000658E5"/>
    <w:rsid w:val="00086DA8"/>
    <w:rsid w:val="000C404B"/>
    <w:rsid w:val="00154276"/>
    <w:rsid w:val="002852BB"/>
    <w:rsid w:val="00304572"/>
    <w:rsid w:val="00362D55"/>
    <w:rsid w:val="003D197C"/>
    <w:rsid w:val="003E2748"/>
    <w:rsid w:val="00452D69"/>
    <w:rsid w:val="00482B16"/>
    <w:rsid w:val="004C7DF4"/>
    <w:rsid w:val="004F17A7"/>
    <w:rsid w:val="00540299"/>
    <w:rsid w:val="0062418F"/>
    <w:rsid w:val="00650F8C"/>
    <w:rsid w:val="006A5C2C"/>
    <w:rsid w:val="007C584F"/>
    <w:rsid w:val="00840BDC"/>
    <w:rsid w:val="008575C9"/>
    <w:rsid w:val="00873F54"/>
    <w:rsid w:val="00956BE7"/>
    <w:rsid w:val="009613CA"/>
    <w:rsid w:val="009E0113"/>
    <w:rsid w:val="00A71CFD"/>
    <w:rsid w:val="00AB2D3E"/>
    <w:rsid w:val="00AB636C"/>
    <w:rsid w:val="00B25388"/>
    <w:rsid w:val="00B61217"/>
    <w:rsid w:val="00BA5D2F"/>
    <w:rsid w:val="00CD3DBA"/>
    <w:rsid w:val="00DD6FBB"/>
    <w:rsid w:val="00E852F1"/>
    <w:rsid w:val="00F9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121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D6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</dc:creator>
  <cp:lastModifiedBy>Utente</cp:lastModifiedBy>
  <cp:revision>3</cp:revision>
  <cp:lastPrinted>2014-10-22T08:00:00Z</cp:lastPrinted>
  <dcterms:created xsi:type="dcterms:W3CDTF">2021-10-29T06:31:00Z</dcterms:created>
  <dcterms:modified xsi:type="dcterms:W3CDTF">2021-10-29T06:39:00Z</dcterms:modified>
</cp:coreProperties>
</file>